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beforeAutospacing="on"/>
        <w:ind/>
        <w:contextualSpacing w:val="1"/>
        <w:jc w:val="center"/>
        <w:rPr>
          <w:rFonts w:ascii="Times New Roman" w:hAnsi="Times New Roman"/>
        </w:rPr>
      </w:pPr>
    </w:p>
    <w:p w14:paraId="04000000">
      <w:pPr>
        <w:widowControl w:val="1"/>
        <w:spacing w:beforeAutospacing="on"/>
        <w:ind/>
        <w:contextualSpacing w:val="1"/>
        <w:jc w:val="center"/>
        <w:rPr>
          <w:rFonts w:ascii="Times New Roman" w:hAnsi="Times New Roman"/>
        </w:rPr>
      </w:pPr>
    </w:p>
    <w:p w14:paraId="05000000">
      <w:pPr>
        <w:widowControl w:val="1"/>
        <w:spacing w:beforeAutospacing="on"/>
        <w:ind w:firstLine="363"/>
        <w:contextualSpacing w:val="1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«</w:t>
      </w:r>
      <w:r>
        <w:rPr>
          <w:rFonts w:ascii="Times New Roman" w:hAnsi="Times New Roman"/>
          <w:b w:val="1"/>
          <w:sz w:val="40"/>
        </w:rPr>
        <w:t>Применение нейропсихологических приемов в развитии детей с задержкой психического развития»</w:t>
      </w:r>
      <w:r>
        <w:rPr>
          <w:rFonts w:ascii="Times New Roman" w:hAnsi="Times New Roman"/>
          <w:b w:val="1"/>
          <w:color w:val="111111"/>
          <w:sz w:val="40"/>
        </w:rPr>
        <w:t> </w:t>
      </w:r>
    </w:p>
    <w:p w14:paraId="06000000">
      <w:pPr>
        <w:widowControl w:val="1"/>
        <w:spacing w:beforeAutospacing="on"/>
        <w:ind w:firstLine="363"/>
        <w:contextualSpacing w:val="1"/>
        <w:jc w:val="center"/>
        <w:rPr>
          <w:rFonts w:ascii="Times New Roman" w:hAnsi="Times New Roman"/>
          <w:b w:val="1"/>
          <w:color w:val="111111"/>
          <w:sz w:val="32"/>
        </w:rPr>
      </w:pPr>
      <w:r>
        <w:rPr>
          <w:rFonts w:ascii="Times New Roman" w:hAnsi="Times New Roman"/>
          <w:b w:val="1"/>
          <w:color w:val="111111"/>
          <w:sz w:val="32"/>
        </w:rPr>
        <w:t xml:space="preserve"> </w:t>
      </w:r>
      <w:r>
        <w:rPr>
          <w:rFonts w:ascii="Times New Roman" w:hAnsi="Times New Roman"/>
          <w:b w:val="1"/>
          <w:color w:val="111111"/>
          <w:sz w:val="32"/>
        </w:rPr>
        <w:t xml:space="preserve">Педагогическая </w:t>
      </w:r>
      <w:r>
        <w:rPr>
          <w:rFonts w:ascii="Times New Roman" w:hAnsi="Times New Roman"/>
          <w:b w:val="1"/>
          <w:color w:val="111111"/>
          <w:sz w:val="32"/>
        </w:rPr>
        <w:t>лаборатория для родителей</w:t>
      </w:r>
      <w:r>
        <w:rPr>
          <w:rFonts w:ascii="Times New Roman" w:hAnsi="Times New Roman"/>
          <w:b w:val="1"/>
          <w:color w:val="111111"/>
          <w:sz w:val="32"/>
        </w:rPr>
        <w:t xml:space="preserve"> </w:t>
      </w:r>
    </w:p>
    <w:p w14:paraId="07000000">
      <w:pPr>
        <w:widowControl w:val="1"/>
        <w:spacing w:beforeAutospacing="on"/>
        <w:ind/>
        <w:contextualSpacing w:val="1"/>
        <w:rPr>
          <w:rFonts w:ascii="Times New Roman" w:hAnsi="Times New Roman"/>
          <w:sz w:val="32"/>
        </w:rPr>
      </w:pPr>
    </w:p>
    <w:p w14:paraId="08000000">
      <w:pPr>
        <w:widowControl w:val="1"/>
        <w:spacing w:beforeAutospacing="on"/>
        <w:ind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Учитель-дефектолог:</w:t>
      </w:r>
    </w:p>
    <w:p w14:paraId="09000000">
      <w:pPr>
        <w:widowControl w:val="1"/>
        <w:spacing w:beforeAutospacing="on"/>
        <w:ind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Юшкова Ольга Вячеславовна</w:t>
      </w:r>
    </w:p>
    <w:p w14:paraId="0A000000">
      <w:pPr>
        <w:widowControl w:val="1"/>
        <w:spacing w:beforeAutospacing="on"/>
        <w:ind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Воспитатель:</w:t>
      </w:r>
    </w:p>
    <w:p w14:paraId="0B000000">
      <w:pPr>
        <w:widowControl w:val="1"/>
        <w:spacing w:beforeAutospacing="on"/>
        <w:ind/>
        <w:contextualSpacing w:val="1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Чичева Юлия Анатольевна</w:t>
      </w:r>
    </w:p>
    <w:p w14:paraId="0C000000">
      <w:pPr>
        <w:widowControl w:val="1"/>
        <w:spacing w:beforeAutospacing="on"/>
        <w:ind/>
        <w:contextualSpacing w:val="1"/>
        <w:rPr>
          <w:rFonts w:ascii="Times New Roman" w:hAnsi="Times New Roman"/>
        </w:rPr>
      </w:pPr>
    </w:p>
    <w:p w14:paraId="0D000000">
      <w:pPr>
        <w:pStyle w:val="Style_2"/>
        <w:widowControl w:val="1"/>
        <w:spacing w:after="0" w:before="0"/>
        <w:ind w:firstLine="568" w:left="-568"/>
        <w:jc w:val="center"/>
        <w:rPr>
          <w:rFonts w:ascii="Calibri" w:hAnsi="Calibri"/>
          <w:color w:val="000000"/>
          <w:sz w:val="22"/>
        </w:rPr>
      </w:pPr>
      <w:r>
        <w:rPr>
          <w:rStyle w:val="Style_3_ch"/>
          <w:b w:val="1"/>
          <w:color w:val="000000"/>
          <w:sz w:val="28"/>
          <w:highlight w:val="white"/>
        </w:rPr>
        <w:t>Пояснительная записка</w:t>
      </w:r>
    </w:p>
    <w:p w14:paraId="0E000000">
      <w:pPr>
        <w:widowControl w:val="1"/>
        <w:spacing w:after="225" w:before="225"/>
        <w:ind w:firstLine="360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color w:val="111111"/>
        </w:rPr>
        <w:t>Важнейшей проблемой дошкольного детства</w:t>
      </w:r>
      <w:r>
        <w:rPr>
          <w:rFonts w:ascii="Times New Roman" w:hAnsi="Times New Roman"/>
          <w:color w:val="111111"/>
        </w:rPr>
        <w:t xml:space="preserve"> в настоящее время</w:t>
      </w:r>
      <w:r>
        <w:rPr>
          <w:rFonts w:ascii="Times New Roman" w:hAnsi="Times New Roman"/>
          <w:color w:val="111111"/>
        </w:rPr>
        <w:t xml:space="preserve"> является увеличение количества детей с речевой патологией. </w:t>
      </w:r>
      <w:r>
        <w:rPr>
          <w:rFonts w:ascii="Times New Roman" w:hAnsi="Times New Roman"/>
          <w:color w:val="111111"/>
        </w:rPr>
        <w:t>Также</w:t>
      </w:r>
      <w:r>
        <w:rPr>
          <w:rFonts w:ascii="Times New Roman" w:hAnsi="Times New Roman"/>
          <w:color w:val="111111"/>
        </w:rPr>
        <w:t>, у</w:t>
      </w:r>
      <w:r>
        <w:rPr>
          <w:rFonts w:ascii="Times New Roman" w:hAnsi="Times New Roman"/>
          <w:color w:val="111111"/>
        </w:rPr>
        <w:t xml:space="preserve"> большинства современных детей отмечается общее моторное отставание. Отсутствие физической нагрузки заметно тормозит мыслительные процессы, снижает концентрацию внимания, координационных способностей, выносливости, </w:t>
      </w:r>
      <w:r>
        <w:rPr>
          <w:rFonts w:ascii="Times New Roman" w:hAnsi="Times New Roman"/>
          <w:color w:val="111111"/>
        </w:rPr>
        <w:t xml:space="preserve">и, как следствие, способствует возникновению </w:t>
      </w:r>
      <w:r>
        <w:rPr>
          <w:rFonts w:ascii="Times New Roman" w:hAnsi="Times New Roman"/>
          <w:color w:val="111111"/>
        </w:rPr>
        <w:t>проблем речев</w:t>
      </w:r>
      <w:r>
        <w:rPr>
          <w:rFonts w:ascii="Times New Roman" w:hAnsi="Times New Roman"/>
          <w:color w:val="111111"/>
        </w:rPr>
        <w:t>ого</w:t>
      </w:r>
      <w:r>
        <w:rPr>
          <w:rFonts w:ascii="Times New Roman" w:hAnsi="Times New Roman"/>
          <w:color w:val="111111"/>
        </w:rPr>
        <w:t xml:space="preserve"> развити</w:t>
      </w:r>
      <w:r>
        <w:rPr>
          <w:rFonts w:ascii="Times New Roman" w:hAnsi="Times New Roman"/>
          <w:color w:val="111111"/>
        </w:rPr>
        <w:t>я</w:t>
      </w:r>
      <w:r>
        <w:rPr>
          <w:rFonts w:ascii="Times New Roman" w:hAnsi="Times New Roman"/>
          <w:color w:val="111111"/>
        </w:rPr>
        <w:t>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</w:t>
      </w:r>
      <w:r>
        <w:rPr>
          <w:rFonts w:ascii="Times New Roman" w:hAnsi="Times New Roman"/>
          <w:color w:val="111111"/>
        </w:rPr>
        <w:t>ся</w:t>
      </w:r>
      <w:r>
        <w:rPr>
          <w:rFonts w:ascii="Times New Roman" w:hAnsi="Times New Roman"/>
          <w:color w:val="111111"/>
        </w:rPr>
        <w:t xml:space="preserve"> детали конструктора, работать с паз</w:t>
      </w:r>
      <w:r>
        <w:rPr>
          <w:rFonts w:ascii="Times New Roman" w:hAnsi="Times New Roman"/>
          <w:color w:val="111111"/>
        </w:rPr>
        <w:t>з</w:t>
      </w:r>
      <w:r>
        <w:rPr>
          <w:rFonts w:ascii="Times New Roman" w:hAnsi="Times New Roman"/>
          <w:color w:val="111111"/>
        </w:rPr>
        <w:t xml:space="preserve">лами, счетными палочками, мозаикой. Таким образом, возможности освоения </w:t>
      </w:r>
      <w:r>
        <w:rPr>
          <w:rFonts w:ascii="Times New Roman" w:hAnsi="Times New Roman"/>
          <w:color w:val="111111"/>
        </w:rPr>
        <w:t>окружающего</w:t>
      </w:r>
      <w:r>
        <w:rPr>
          <w:rFonts w:ascii="Times New Roman" w:hAnsi="Times New Roman"/>
          <w:color w:val="111111"/>
        </w:rPr>
        <w:t xml:space="preserve"> этими детьми оказываются обеднёнными.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</w:t>
      </w:r>
    </w:p>
    <w:p w14:paraId="0F000000">
      <w:pPr>
        <w:widowControl w:val="1"/>
        <w:spacing w:after="225" w:before="225"/>
        <w:ind w:firstLine="709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Всё более востребованным становится поиск</w:t>
      </w:r>
      <w:r>
        <w:rPr>
          <w:rFonts w:ascii="Times New Roman" w:hAnsi="Times New Roman"/>
          <w:color w:val="111111"/>
        </w:rPr>
        <w:t xml:space="preserve"> педагогами</w:t>
      </w:r>
      <w:r>
        <w:rPr>
          <w:rFonts w:ascii="Times New Roman" w:hAnsi="Times New Roman"/>
          <w:color w:val="111111"/>
        </w:rPr>
        <w:t xml:space="preserve"> эффективных психолого-педагогических методов и приемов работы, направленных на развитие дошкольника с учетом его индивидуальных потребностей и возможностей.</w:t>
      </w:r>
    </w:p>
    <w:p w14:paraId="10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наилучшего результата, мы считаем необходимым привлекать родителей к применению некоторых </w:t>
      </w:r>
      <w:r>
        <w:rPr>
          <w:rFonts w:ascii="Times New Roman" w:hAnsi="Times New Roman"/>
          <w:sz w:val="28"/>
        </w:rPr>
        <w:t>нейро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z w:val="28"/>
        </w:rPr>
        <w:t xml:space="preserve"> в домашних условиях.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оветуем родителям применять </w:t>
      </w:r>
      <w:r>
        <w:rPr>
          <w:rFonts w:ascii="Times New Roman" w:hAnsi="Times New Roman"/>
          <w:sz w:val="28"/>
        </w:rPr>
        <w:t>кинезиологические</w:t>
      </w:r>
      <w:r>
        <w:rPr>
          <w:rFonts w:ascii="Times New Roman" w:hAnsi="Times New Roman"/>
          <w:sz w:val="28"/>
        </w:rPr>
        <w:t xml:space="preserve"> игры, направленные на развитие межполушарного взаимодействия, на </w:t>
      </w:r>
      <w:r>
        <w:rPr>
          <w:rFonts w:ascii="Times New Roman" w:hAnsi="Times New Roman"/>
          <w:sz w:val="28"/>
        </w:rPr>
        <w:t>улучшение  ориентировки</w:t>
      </w:r>
      <w:r>
        <w:rPr>
          <w:rFonts w:ascii="Times New Roman" w:hAnsi="Times New Roman"/>
          <w:sz w:val="28"/>
        </w:rPr>
        <w:t xml:space="preserve"> в пространстве и скоординированности движений. Просим родителей не забывать о том, что их ребенку, как и любому человеку важно быть успешным,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если что-то не получается сразу, именно родители должны проявлять терпение и оказывать поддержку, повышая самооценку ребенка и его уверенность в себе.</w:t>
      </w:r>
    </w:p>
    <w:p w14:paraId="11000000">
      <w:pPr>
        <w:pStyle w:val="Style_5"/>
        <w:widowControl w:val="1"/>
        <w:spacing w:after="0" w:before="0"/>
        <w:ind w:firstLine="568" w:left="-568"/>
        <w:jc w:val="both"/>
        <w:rPr>
          <w:rStyle w:val="Style_6_ch"/>
          <w:color w:val="111111"/>
          <w:sz w:val="28"/>
        </w:rPr>
      </w:pPr>
      <w:r>
        <w:rPr>
          <w:rStyle w:val="Style_7_ch"/>
          <w:b w:val="1"/>
          <w:color w:val="111111"/>
          <w:sz w:val="28"/>
        </w:rPr>
        <w:t>Форма проведения</w:t>
      </w:r>
      <w:r>
        <w:rPr>
          <w:rStyle w:val="Style_7_ch"/>
          <w:color w:val="111111"/>
          <w:sz w:val="28"/>
        </w:rPr>
        <w:t>: </w:t>
      </w:r>
      <w:r>
        <w:rPr>
          <w:rStyle w:val="Style_6_ch"/>
          <w:color w:val="111111"/>
          <w:sz w:val="28"/>
        </w:rPr>
        <w:t>собрание-практикум.</w:t>
      </w:r>
    </w:p>
    <w:p w14:paraId="12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</w:p>
    <w:p w14:paraId="13000000">
      <w:pPr>
        <w:widowControl w:val="1"/>
        <w:spacing w:after="240"/>
        <w:ind/>
        <w:rPr>
          <w:rFonts w:ascii="Times New Roman" w:hAnsi="Times New Roman"/>
        </w:rPr>
      </w:pPr>
      <w:r>
        <w:rPr>
          <w:rStyle w:val="Style_7_ch"/>
          <w:rFonts w:ascii="Times New Roman" w:hAnsi="Times New Roman"/>
          <w:b w:val="1"/>
        </w:rPr>
        <w:t>Цель:</w:t>
      </w:r>
      <w:r>
        <w:rPr>
          <w:rStyle w:val="Style_7_ch"/>
          <w:rFonts w:ascii="Times New Roman" w:hAnsi="Times New Roman"/>
        </w:rPr>
        <w:t> </w:t>
      </w:r>
      <w:r>
        <w:rPr>
          <w:rFonts w:ascii="Times New Roman" w:hAnsi="Times New Roman"/>
        </w:rPr>
        <w:t>1.Формирова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у родителей практически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умени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в области взаимодействия с </w:t>
      </w:r>
      <w:r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>детьми.</w:t>
      </w:r>
    </w:p>
    <w:p w14:paraId="14000000">
      <w:pPr>
        <w:widowControl w:val="1"/>
        <w:spacing w:after="240"/>
        <w:ind/>
        <w:rPr>
          <w:rFonts w:ascii="Times New Roman" w:hAnsi="Times New Roman"/>
        </w:rPr>
      </w:pPr>
      <w:r>
        <w:rPr>
          <w:rFonts w:ascii="Times New Roman" w:hAnsi="Times New Roman"/>
        </w:rPr>
        <w:t>2. Разви</w:t>
      </w:r>
      <w:r>
        <w:rPr>
          <w:rFonts w:ascii="Times New Roman" w:hAnsi="Times New Roman"/>
        </w:rPr>
        <w:t>вать</w:t>
      </w:r>
      <w:r>
        <w:rPr>
          <w:rFonts w:ascii="Times New Roman" w:hAnsi="Times New Roman"/>
        </w:rPr>
        <w:t xml:space="preserve"> интерес к по</w:t>
      </w:r>
      <w:r>
        <w:rPr>
          <w:rFonts w:ascii="Times New Roman" w:hAnsi="Times New Roman"/>
        </w:rPr>
        <w:t>ниманию особенностей</w:t>
      </w:r>
      <w:r>
        <w:rPr>
          <w:rFonts w:ascii="Times New Roman" w:hAnsi="Times New Roman"/>
        </w:rPr>
        <w:t xml:space="preserve"> своего ребенка, содействовать активному взаимодействию с ним.</w:t>
      </w:r>
    </w:p>
    <w:p w14:paraId="15000000">
      <w:pPr>
        <w:widowControl w:val="1"/>
        <w:spacing w:after="240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Укреплять э</w:t>
      </w:r>
      <w:r>
        <w:rPr>
          <w:rFonts w:ascii="Times New Roman" w:hAnsi="Times New Roman"/>
        </w:rPr>
        <w:t xml:space="preserve">моциональное сближение всех участников образовательного процесса, </w:t>
      </w:r>
      <w:r>
        <w:rPr>
          <w:rFonts w:ascii="Times New Roman" w:hAnsi="Times New Roman"/>
        </w:rPr>
        <w:t xml:space="preserve">способствовать </w:t>
      </w:r>
      <w:r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их общения</w:t>
      </w:r>
      <w:r>
        <w:rPr>
          <w:rFonts w:ascii="Times New Roman" w:hAnsi="Times New Roman"/>
        </w:rPr>
        <w:t xml:space="preserve"> и сотрудничества в совместной работе</w:t>
      </w:r>
      <w:r>
        <w:rPr>
          <w:rFonts w:ascii="Times New Roman" w:hAnsi="Times New Roman"/>
        </w:rPr>
        <w:t>.</w:t>
      </w:r>
    </w:p>
    <w:p w14:paraId="16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b w:val="1"/>
          <w:sz w:val="22"/>
        </w:rPr>
      </w:pPr>
      <w:r>
        <w:rPr>
          <w:rStyle w:val="Style_7_ch"/>
          <w:b w:val="1"/>
          <w:sz w:val="28"/>
        </w:rPr>
        <w:t>Задачи:</w:t>
      </w:r>
    </w:p>
    <w:p w14:paraId="17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sz w:val="22"/>
        </w:rPr>
      </w:pPr>
      <w:r>
        <w:rPr>
          <w:rStyle w:val="Style_6_ch"/>
          <w:sz w:val="28"/>
        </w:rPr>
        <w:t>— познакомить родителей с понятием «сенсорные эталоны»;</w:t>
      </w:r>
    </w:p>
    <w:p w14:paraId="18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sz w:val="22"/>
        </w:rPr>
      </w:pPr>
      <w:r>
        <w:rPr>
          <w:rStyle w:val="Style_6_ch"/>
          <w:sz w:val="28"/>
        </w:rPr>
        <w:t>— познакомить с играми и упражнениями, направленными на формирование</w:t>
      </w:r>
      <w:r>
        <w:rPr>
          <w:rStyle w:val="Style_6_ch"/>
          <w:sz w:val="28"/>
        </w:rPr>
        <w:t xml:space="preserve"> пространственных представлений, ориентации в собственном теле </w:t>
      </w:r>
      <w:r>
        <w:rPr>
          <w:rStyle w:val="Style_6_ch"/>
          <w:sz w:val="28"/>
        </w:rPr>
        <w:t>и развитие мелкой моторики рук, которые можно</w:t>
      </w:r>
      <w:r>
        <w:rPr>
          <w:rFonts w:ascii="Calibri" w:hAnsi="Calibri"/>
          <w:sz w:val="22"/>
        </w:rPr>
        <w:t xml:space="preserve"> </w:t>
      </w:r>
      <w:r>
        <w:rPr>
          <w:rStyle w:val="Style_6_ch"/>
          <w:sz w:val="28"/>
        </w:rPr>
        <w:t>организовать в домашних условиях;</w:t>
      </w:r>
    </w:p>
    <w:p w14:paraId="19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sz w:val="22"/>
        </w:rPr>
      </w:pPr>
      <w:r>
        <w:rPr>
          <w:rStyle w:val="Style_6_ch"/>
          <w:sz w:val="28"/>
        </w:rPr>
        <w:t>— создать условия для организации совместной деятельности детей и</w:t>
      </w:r>
    </w:p>
    <w:p w14:paraId="1A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sz w:val="22"/>
        </w:rPr>
      </w:pPr>
      <w:r>
        <w:rPr>
          <w:rStyle w:val="Style_6_ch"/>
          <w:sz w:val="28"/>
        </w:rPr>
        <w:t>взрослых, направленные на сближение детей, родителей, педагогов.</w:t>
      </w:r>
    </w:p>
    <w:p w14:paraId="1B000000">
      <w:pPr>
        <w:pStyle w:val="Style_5"/>
        <w:widowControl w:val="1"/>
        <w:spacing w:after="0" w:before="0"/>
        <w:ind w:firstLine="568" w:left="-568"/>
        <w:jc w:val="both"/>
        <w:rPr>
          <w:rStyle w:val="Style_7_ch"/>
          <w:sz w:val="28"/>
        </w:rPr>
      </w:pPr>
    </w:p>
    <w:p w14:paraId="1C000000">
      <w:pPr>
        <w:pStyle w:val="Style_5"/>
        <w:widowControl w:val="1"/>
        <w:spacing w:after="0" w:before="0"/>
        <w:ind w:firstLine="568" w:left="-568"/>
        <w:jc w:val="both"/>
        <w:rPr>
          <w:rStyle w:val="Style_6_ch"/>
          <w:color w:val="111111"/>
          <w:sz w:val="28"/>
        </w:rPr>
      </w:pPr>
      <w:r>
        <w:rPr>
          <w:rStyle w:val="Style_7_ch"/>
          <w:b w:val="1"/>
          <w:color w:val="111111"/>
          <w:sz w:val="28"/>
        </w:rPr>
        <w:t>Участники</w:t>
      </w:r>
      <w:r>
        <w:rPr>
          <w:rStyle w:val="Style_7_ch"/>
          <w:color w:val="111111"/>
          <w:sz w:val="28"/>
        </w:rPr>
        <w:t>: </w:t>
      </w:r>
      <w:r>
        <w:rPr>
          <w:rStyle w:val="Style_6_ch"/>
          <w:color w:val="111111"/>
          <w:sz w:val="28"/>
        </w:rPr>
        <w:t>родители воспитанников.</w:t>
      </w:r>
    </w:p>
    <w:p w14:paraId="1D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</w:p>
    <w:p w14:paraId="1E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7_ch"/>
          <w:b w:val="1"/>
          <w:color w:val="111111"/>
          <w:sz w:val="28"/>
        </w:rPr>
        <w:t>Аппаратное обеспечение</w:t>
      </w:r>
      <w:r>
        <w:rPr>
          <w:rStyle w:val="Style_7_ch"/>
          <w:color w:val="111111"/>
          <w:sz w:val="28"/>
        </w:rPr>
        <w:t>: </w:t>
      </w:r>
      <w:r>
        <w:rPr>
          <w:rStyle w:val="Style_8_ch"/>
          <w:color w:val="111111"/>
          <w:sz w:val="28"/>
        </w:rPr>
        <w:t>мультимедийное оборудование, </w:t>
      </w:r>
      <w:r>
        <w:rPr>
          <w:rStyle w:val="Style_9_ch"/>
          <w:color w:val="000000"/>
          <w:sz w:val="28"/>
          <w:highlight w:val="white"/>
        </w:rPr>
        <w:t>музыкальный проигрыватель, флэш-носитель</w:t>
      </w:r>
      <w:r>
        <w:rPr>
          <w:rStyle w:val="Style_8_ch"/>
          <w:color w:val="111111"/>
          <w:sz w:val="28"/>
        </w:rPr>
        <w:t>.</w:t>
      </w:r>
    </w:p>
    <w:p w14:paraId="1F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Использование презентации для повышения уровня восприятия информации.</w:t>
      </w:r>
    </w:p>
    <w:p w14:paraId="20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1_ch"/>
          <w:b w:val="1"/>
          <w:color w:val="000000"/>
          <w:sz w:val="28"/>
        </w:rPr>
        <w:t>Предварительная работа:</w:t>
      </w:r>
    </w:p>
    <w:p w14:paraId="21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1. Анкетирование родителей.</w:t>
      </w:r>
    </w:p>
    <w:p w14:paraId="22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2. Разработка конспекта</w:t>
      </w:r>
      <w:r>
        <w:rPr>
          <w:rStyle w:val="Style_10_ch"/>
          <w:color w:val="000000"/>
          <w:sz w:val="28"/>
        </w:rPr>
        <w:t>.</w:t>
      </w:r>
    </w:p>
    <w:p w14:paraId="23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3.Подготовка необходимого оборудования и материала для оформления</w:t>
      </w:r>
    </w:p>
    <w:p w14:paraId="24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групповой комнаты.</w:t>
      </w:r>
    </w:p>
    <w:p w14:paraId="25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6_ch"/>
          <w:color w:val="111111"/>
          <w:sz w:val="28"/>
        </w:rPr>
        <w:t>4. Подготовка презентации и видеоматериалов</w:t>
      </w:r>
      <w:r>
        <w:rPr>
          <w:rStyle w:val="Style_6_ch"/>
          <w:color w:val="111111"/>
          <w:sz w:val="28"/>
        </w:rPr>
        <w:t>.</w:t>
      </w:r>
    </w:p>
    <w:p w14:paraId="26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2_ch"/>
          <w:b w:val="1"/>
          <w:color w:val="000000"/>
          <w:sz w:val="28"/>
        </w:rPr>
        <w:t>План проведения:</w:t>
      </w:r>
    </w:p>
    <w:p w14:paraId="27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1. Вступительное слово.</w:t>
      </w:r>
    </w:p>
    <w:p w14:paraId="28000000">
      <w:pPr>
        <w:pStyle w:val="Style_5"/>
        <w:widowControl w:val="1"/>
        <w:spacing w:after="0" w:before="0"/>
        <w:ind w:firstLine="568" w:left="-568"/>
        <w:jc w:val="both"/>
        <w:rPr>
          <w:rStyle w:val="Style_10_ch"/>
          <w:color w:val="000000"/>
          <w:sz w:val="28"/>
        </w:rPr>
      </w:pPr>
      <w:r>
        <w:rPr>
          <w:rStyle w:val="Style_10_ch"/>
          <w:color w:val="000000"/>
          <w:sz w:val="28"/>
        </w:rPr>
        <w:t xml:space="preserve">2. </w:t>
      </w:r>
      <w:r>
        <w:rPr>
          <w:rStyle w:val="Style_10_ch"/>
          <w:color w:val="000000"/>
          <w:sz w:val="28"/>
        </w:rPr>
        <w:t>Беседа с родителями</w:t>
      </w:r>
    </w:p>
    <w:p w14:paraId="29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 xml:space="preserve">3. Презентация </w:t>
      </w:r>
    </w:p>
    <w:p w14:paraId="2A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4.</w:t>
      </w:r>
      <w:r>
        <w:rPr>
          <w:rStyle w:val="Style_10_ch"/>
          <w:color w:val="000000"/>
          <w:sz w:val="28"/>
        </w:rPr>
        <w:t xml:space="preserve"> практические упражнения</w:t>
      </w:r>
      <w:r>
        <w:rPr>
          <w:rStyle w:val="Style_10_ch"/>
          <w:color w:val="000000"/>
          <w:sz w:val="28"/>
        </w:rPr>
        <w:t>.</w:t>
      </w:r>
    </w:p>
    <w:p w14:paraId="2B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10_ch"/>
          <w:color w:val="000000"/>
          <w:sz w:val="28"/>
        </w:rPr>
        <w:t>5. Подведение итогов собрания. Рефлексия.</w:t>
      </w:r>
    </w:p>
    <w:p w14:paraId="2C000000">
      <w:pPr>
        <w:pStyle w:val="Style_5"/>
        <w:widowControl w:val="1"/>
        <w:spacing w:after="0" w:before="0"/>
        <w:ind w:firstLine="568" w:left="-568"/>
        <w:jc w:val="both"/>
        <w:rPr>
          <w:rFonts w:ascii="Calibri" w:hAnsi="Calibri"/>
          <w:color w:val="000000"/>
          <w:sz w:val="22"/>
        </w:rPr>
      </w:pPr>
      <w:r>
        <w:rPr>
          <w:rStyle w:val="Style_6_ch"/>
          <w:color w:val="111111"/>
          <w:sz w:val="28"/>
        </w:rPr>
        <w:t>6.</w:t>
      </w:r>
      <w:r>
        <w:rPr>
          <w:rStyle w:val="Style_6_ch"/>
          <w:color w:val="111111"/>
          <w:sz w:val="28"/>
        </w:rPr>
        <w:t xml:space="preserve"> </w:t>
      </w:r>
      <w:r>
        <w:rPr>
          <w:rStyle w:val="Style_6_ch"/>
          <w:color w:val="111111"/>
          <w:sz w:val="28"/>
        </w:rPr>
        <w:t>Приложение.</w:t>
      </w:r>
    </w:p>
    <w:p w14:paraId="2D000000">
      <w:pPr>
        <w:widowControl w:val="1"/>
        <w:ind w:left="720"/>
        <w:contextualSpacing w:val="1"/>
        <w:jc w:val="both"/>
        <w:rPr>
          <w:rFonts w:ascii="Times New Roman" w:hAnsi="Times New Roman"/>
        </w:rPr>
      </w:pPr>
    </w:p>
    <w:p w14:paraId="2E000000">
      <w:pPr>
        <w:widowControl w:val="1"/>
        <w:ind/>
        <w:contextualSpacing w:val="1"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Ход:</w:t>
      </w:r>
    </w:p>
    <w:p w14:paraId="2F000000">
      <w:pPr>
        <w:widowControl w:val="1"/>
        <w:ind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b w:val="1"/>
          <w:u w:val="single"/>
        </w:rPr>
        <w:t>Воспитатель</w:t>
      </w:r>
      <w:r>
        <w:rPr>
          <w:rFonts w:ascii="Times New Roman" w:hAnsi="Times New Roman"/>
          <w:b w:val="1"/>
          <w:u w:val="single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themeColor="text1" w:val="000000"/>
        </w:rPr>
        <w:t>Здравствуйте</w:t>
      </w:r>
      <w:r>
        <w:rPr>
          <w:rFonts w:ascii="Times New Roman" w:hAnsi="Times New Roman"/>
          <w:color w:themeColor="text1" w:val="000000"/>
        </w:rPr>
        <w:t xml:space="preserve">, уважаемые родители и гости. Наша встреча посвящена очень важной </w:t>
      </w:r>
      <w:r>
        <w:rPr>
          <w:rFonts w:ascii="Times New Roman" w:hAnsi="Times New Roman"/>
          <w:color w:themeColor="text1" w:val="000000"/>
        </w:rPr>
        <w:t>теме</w:t>
      </w:r>
      <w:r>
        <w:rPr>
          <w:rFonts w:ascii="Times New Roman" w:hAnsi="Times New Roman"/>
          <w:color w:themeColor="text1" w:val="000000"/>
        </w:rPr>
        <w:t xml:space="preserve"> – </w:t>
      </w:r>
      <w:r>
        <w:rPr>
          <w:rFonts w:ascii="Times New Roman" w:hAnsi="Times New Roman"/>
          <w:color w:themeColor="text1" w:val="000000"/>
        </w:rPr>
        <w:t>развитию пространственного мышления наших деток</w:t>
      </w:r>
      <w:r>
        <w:rPr>
          <w:rFonts w:ascii="Times New Roman" w:hAnsi="Times New Roman"/>
          <w:color w:themeColor="text1" w:val="000000"/>
        </w:rPr>
        <w:t xml:space="preserve">. Необходимость данного мероприятия продиктована самой жизнью.  </w:t>
      </w:r>
      <w:r>
        <w:rPr>
          <w:rFonts w:ascii="Times New Roman" w:hAnsi="Times New Roman"/>
          <w:color w:themeColor="text1" w:val="000000"/>
        </w:rPr>
        <w:t>И сейчас мы с вам в этом убедимся.</w:t>
      </w:r>
    </w:p>
    <w:p w14:paraId="30000000">
      <w:pPr>
        <w:widowControl w:val="1"/>
        <w:spacing w:after="225" w:before="225"/>
        <w:ind w:firstLine="360"/>
        <w:contextualSpacing w:val="1"/>
        <w:rPr>
          <w:rFonts w:ascii="Times New Roman" w:hAnsi="Times New Roman"/>
          <w:color w:themeColor="text1" w:val="000000"/>
        </w:rPr>
      </w:pPr>
    </w:p>
    <w:p w14:paraId="31000000">
      <w:pPr>
        <w:widowControl w:val="1"/>
        <w:spacing w:after="225" w:before="225"/>
        <w:ind w:firstLine="360"/>
        <w:contextualSpacing w:val="1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Упражнение: «</w:t>
      </w:r>
      <w:r>
        <w:rPr>
          <w:rFonts w:ascii="Times New Roman" w:hAnsi="Times New Roman"/>
          <w:b w:val="1"/>
          <w:color w:themeColor="text1" w:val="000000"/>
        </w:rPr>
        <w:t>Ч</w:t>
      </w:r>
      <w:r>
        <w:rPr>
          <w:rFonts w:ascii="Times New Roman" w:hAnsi="Times New Roman"/>
          <w:b w:val="1"/>
          <w:color w:themeColor="text1" w:val="000000"/>
        </w:rPr>
        <w:t>то делает мама</w:t>
      </w:r>
      <w:r>
        <w:rPr>
          <w:rFonts w:ascii="Times New Roman" w:hAnsi="Times New Roman"/>
          <w:b w:val="1"/>
          <w:color w:themeColor="text1" w:val="000000"/>
        </w:rPr>
        <w:t>»</w:t>
      </w:r>
      <w:r>
        <w:rPr>
          <w:rFonts w:ascii="Times New Roman" w:hAnsi="Times New Roman"/>
          <w:color w:themeColor="text1" w:val="000000"/>
        </w:rPr>
        <w:t xml:space="preserve"> </w:t>
      </w:r>
    </w:p>
    <w:p w14:paraId="32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Мы с вами ежедневно выполняем привычные нам дела: готовим, гладим бельё, моем пол, убираем вещи. И все это нам необходимо выполнить как можно быстрее:</w:t>
      </w:r>
    </w:p>
    <w:p w14:paraId="33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Одна </w:t>
      </w:r>
      <w:r>
        <w:rPr>
          <w:rFonts w:ascii="Times New Roman" w:hAnsi="Times New Roman"/>
          <w:color w:themeColor="text1" w:val="000000"/>
        </w:rPr>
        <w:t xml:space="preserve">наша </w:t>
      </w:r>
      <w:r>
        <w:rPr>
          <w:rFonts w:ascii="Times New Roman" w:hAnsi="Times New Roman"/>
          <w:color w:themeColor="text1" w:val="000000"/>
        </w:rPr>
        <w:t xml:space="preserve">рука </w:t>
      </w:r>
      <w:r>
        <w:rPr>
          <w:rFonts w:ascii="Times New Roman" w:hAnsi="Times New Roman"/>
          <w:color w:themeColor="text1" w:val="000000"/>
        </w:rPr>
        <w:t xml:space="preserve">крутит </w:t>
      </w:r>
      <w:r>
        <w:rPr>
          <w:rFonts w:ascii="Times New Roman" w:hAnsi="Times New Roman"/>
          <w:color w:themeColor="text1" w:val="000000"/>
        </w:rPr>
        <w:t>ручку мясорубки, чтобы приготовить фар</w:t>
      </w:r>
      <w:r>
        <w:rPr>
          <w:rFonts w:ascii="Times New Roman" w:hAnsi="Times New Roman"/>
          <w:color w:themeColor="text1" w:val="000000"/>
        </w:rPr>
        <w:t>ш</w:t>
      </w:r>
      <w:r>
        <w:rPr>
          <w:rFonts w:ascii="Times New Roman" w:hAnsi="Times New Roman"/>
          <w:color w:themeColor="text1" w:val="000000"/>
        </w:rPr>
        <w:t xml:space="preserve"> для котлет. </w:t>
      </w:r>
      <w:r>
        <w:rPr>
          <w:rFonts w:ascii="Times New Roman" w:hAnsi="Times New Roman"/>
          <w:color w:themeColor="text1" w:val="000000"/>
        </w:rPr>
        <w:t xml:space="preserve">Другой </w:t>
      </w:r>
      <w:r>
        <w:rPr>
          <w:rFonts w:ascii="Times New Roman" w:hAnsi="Times New Roman"/>
          <w:color w:themeColor="text1" w:val="000000"/>
        </w:rPr>
        <w:t>рукой мы берем утюг и гладим</w:t>
      </w:r>
      <w:r>
        <w:rPr>
          <w:rFonts w:ascii="Times New Roman" w:hAnsi="Times New Roman"/>
          <w:color w:themeColor="text1" w:val="000000"/>
        </w:rPr>
        <w:t xml:space="preserve"> рубашку,</w:t>
      </w:r>
      <w:r>
        <w:rPr>
          <w:rFonts w:ascii="Times New Roman" w:hAnsi="Times New Roman"/>
          <w:color w:themeColor="text1" w:val="000000"/>
        </w:rPr>
        <w:t xml:space="preserve"> а в это же время правой ногой мы </w:t>
      </w:r>
      <w:r>
        <w:rPr>
          <w:rFonts w:ascii="Times New Roman" w:hAnsi="Times New Roman"/>
          <w:color w:themeColor="text1" w:val="000000"/>
        </w:rPr>
        <w:t>вытираем</w:t>
      </w:r>
      <w:r>
        <w:rPr>
          <w:rFonts w:ascii="Times New Roman" w:hAnsi="Times New Roman"/>
          <w:color w:themeColor="text1" w:val="000000"/>
        </w:rPr>
        <w:t xml:space="preserve"> тряпкой </w:t>
      </w:r>
      <w:r>
        <w:rPr>
          <w:rFonts w:ascii="Times New Roman" w:hAnsi="Times New Roman"/>
          <w:color w:themeColor="text1" w:val="000000"/>
        </w:rPr>
        <w:t xml:space="preserve">лужу на </w:t>
      </w:r>
      <w:r>
        <w:rPr>
          <w:rFonts w:ascii="Times New Roman" w:hAnsi="Times New Roman"/>
          <w:color w:themeColor="text1" w:val="000000"/>
        </w:rPr>
        <w:t>пол</w:t>
      </w:r>
      <w:r>
        <w:rPr>
          <w:rFonts w:ascii="Times New Roman" w:hAnsi="Times New Roman"/>
          <w:color w:themeColor="text1" w:val="000000"/>
        </w:rPr>
        <w:t>у</w:t>
      </w:r>
      <w:r>
        <w:rPr>
          <w:rFonts w:ascii="Times New Roman" w:hAnsi="Times New Roman"/>
          <w:color w:themeColor="text1" w:val="000000"/>
        </w:rPr>
        <w:t xml:space="preserve">. </w:t>
      </w:r>
      <w:r>
        <w:rPr>
          <w:rFonts w:ascii="Times New Roman" w:hAnsi="Times New Roman"/>
          <w:i w:val="1"/>
          <w:color w:themeColor="text1" w:val="000000"/>
        </w:rPr>
        <w:t>(вместе с мамами выполняем привычные движения)</w:t>
      </w:r>
      <w:r>
        <w:rPr>
          <w:rFonts w:ascii="Times New Roman" w:hAnsi="Times New Roman"/>
          <w:i w:val="1"/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</w:rPr>
        <w:t xml:space="preserve">А </w:t>
      </w:r>
      <w:r>
        <w:rPr>
          <w:rFonts w:ascii="Times New Roman" w:hAnsi="Times New Roman"/>
          <w:color w:themeColor="text1" w:val="000000"/>
        </w:rPr>
        <w:t>некоторые  в</w:t>
      </w:r>
      <w:r>
        <w:rPr>
          <w:rFonts w:ascii="Times New Roman" w:hAnsi="Times New Roman"/>
          <w:color w:themeColor="text1" w:val="000000"/>
        </w:rPr>
        <w:t xml:space="preserve"> это же время успевают еще и по телефону разговаривать.</w:t>
      </w:r>
    </w:p>
    <w:p w14:paraId="34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 xml:space="preserve"> У всех легко получилось выполнить упражнение? Давайте разберемся, почему?</w:t>
      </w:r>
    </w:p>
    <w:p w14:paraId="35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Уже в грудном возрасте ребенок начинает «ориентироваться» на местности. Где мама? Где моя погремушка? Мы не зря подвешиваем к кроватке игрушки, чтобы он тянулся к ним, кидаем мячик, чтобы малыш ловил его. Тем самым мы формируем нейронные связи, развиваем центральную нервную систему и кору головного мозга.</w:t>
      </w:r>
      <w:r>
        <w:rPr>
          <w:rFonts w:ascii="Times New Roman" w:hAnsi="Times New Roman"/>
          <w:color w:val="111111"/>
        </w:rPr>
        <w:t xml:space="preserve"> Развитие пространственного мышления формирует объемный мир маленького человека и помогает ему ориентироваться в этом мире.</w:t>
      </w:r>
    </w:p>
    <w:p w14:paraId="36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Все функции ЦНС лучше всего поддаются тренировке и воспитанию в период их естественного формирования в </w:t>
      </w:r>
      <w:r>
        <w:rPr>
          <w:rFonts w:ascii="Times New Roman" w:hAnsi="Times New Roman"/>
          <w:color w:val="111111"/>
        </w:rPr>
        <w:t>грудном</w:t>
      </w:r>
      <w:r>
        <w:rPr>
          <w:rFonts w:ascii="Times New Roman" w:hAnsi="Times New Roman"/>
          <w:color w:val="111111"/>
        </w:rPr>
        <w:t xml:space="preserve"> возрасте. Если же в это время создаются неблагоприятные условия, то развитие функций задерживается, и </w:t>
      </w:r>
      <w:r>
        <w:rPr>
          <w:rFonts w:ascii="Times New Roman" w:hAnsi="Times New Roman"/>
          <w:color w:val="111111"/>
        </w:rPr>
        <w:t xml:space="preserve">в </w:t>
      </w:r>
      <w:r>
        <w:rPr>
          <w:rFonts w:ascii="Times New Roman" w:hAnsi="Times New Roman"/>
          <w:color w:val="111111"/>
        </w:rPr>
        <w:t>более позднем возрасте отставание компенсируется с трудом и не полностью.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</w:rPr>
        <w:t>Вследствие такой задержки дети испытывают трудности в обучении, речевые нарушения, есть проблемы с координацией, общей и мелкой моторикой, восприятием.  Дети не умеют ловить мяч, бросать в цель, обводить предмет по контуру, раскрашивать, а зачастую и вообще не могут удержать карандаш</w:t>
      </w:r>
      <w:r>
        <w:rPr>
          <w:rFonts w:ascii="Times New Roman" w:hAnsi="Times New Roman"/>
        </w:rPr>
        <w:t xml:space="preserve"> или ложку</w:t>
      </w:r>
      <w:r>
        <w:rPr>
          <w:rFonts w:ascii="Times New Roman" w:hAnsi="Times New Roman"/>
        </w:rPr>
        <w:t xml:space="preserve"> правильно. Не запоминают времена года, части суток, не могут определить направление — вперед или назад, путают левую — правую стороны. Часто не могут выполнить инструкцию, так как их внимание рассеивается и улавливается только какая-то часть</w:t>
      </w:r>
      <w:r>
        <w:rPr>
          <w:rFonts w:ascii="Times New Roman" w:hAnsi="Times New Roman"/>
        </w:rPr>
        <w:t>.</w:t>
      </w:r>
    </w:p>
    <w:p w14:paraId="37000000">
      <w:pPr>
        <w:pStyle w:val="Style_13"/>
        <w:widowControl w:val="1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Есть мнение, что если нет, например, речи, то и развивать необходимо только речь. Но это </w:t>
      </w:r>
      <w:r>
        <w:rPr>
          <w:rFonts w:ascii="Times New Roman" w:hAnsi="Times New Roman"/>
          <w:sz w:val="28"/>
        </w:rPr>
        <w:t xml:space="preserve">мнение </w:t>
      </w:r>
      <w:r>
        <w:rPr>
          <w:rFonts w:ascii="Times New Roman" w:hAnsi="Times New Roman"/>
          <w:sz w:val="28"/>
        </w:rPr>
        <w:t>глубоко ошибочно. Дело в том, что речь - это верхушка айсберга, это высшая функция мозга, задержка развития которой сигнализирует нам о проблемах в нервной системе.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Нужно не забывать, что речь развивается через движение, а точнее, вслед за ним.</w:t>
      </w:r>
    </w:p>
    <w:p w14:paraId="38000000">
      <w:pPr>
        <w:widowControl w:val="1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</w:rPr>
        <w:t xml:space="preserve">С момента рождения и до 7 лет идёт активное созревание сенсорных систем ребёнка (зрение, слух, обоняние, осязание, вкус). Чтобы </w:t>
      </w:r>
      <w:r>
        <w:rPr>
          <w:rFonts w:ascii="Times New Roman" w:hAnsi="Times New Roman"/>
        </w:rPr>
        <w:t>они  "</w:t>
      </w:r>
      <w:r>
        <w:rPr>
          <w:rFonts w:ascii="Times New Roman" w:hAnsi="Times New Roman"/>
        </w:rPr>
        <w:t>работали"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правильно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необходимо, чтобы мозг качественно перерабатывал все ощущения, которые поступают в него. А поступают они не только от глаз и ушей, но и от всего тела. Природой продумано, что для своевременного развития ребёнок должен много двигаться и осваивать новые физические навыки. Сначала он осваивает крупную моторику, затем формируются более мелкие и дифференцированные движения. Эти движения, в свою очередь, создают "кирпичики" для дальнейших этапов развития. 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 - это и есть нейронные связи.</w:t>
      </w:r>
      <w:r>
        <w:rPr>
          <w:rFonts w:ascii="Times New Roman" w:hAnsi="Times New Roman"/>
          <w:i w:val="1"/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Чем совершеннее кора головного мозга, тем совершеннее речь, а, значит, и мышление. В коре головного мозга речевая область расположена рядом с двигательной. Именно близость моторной и речевой зон навели ученых на мысль, что тренировка </w:t>
      </w:r>
      <w:r>
        <w:rPr>
          <w:rFonts w:ascii="Times New Roman" w:hAnsi="Times New Roman"/>
          <w:color w:val="111111"/>
        </w:rPr>
        <w:t>тонкой моторики пальцев рук оказывает большое влияние на развитие активной речи ребенка</w:t>
      </w:r>
      <w:r>
        <w:rPr>
          <w:rFonts w:ascii="Times New Roman" w:hAnsi="Times New Roman"/>
          <w:color w:val="111111"/>
        </w:rPr>
        <w:t>.</w:t>
      </w:r>
    </w:p>
    <w:p w14:paraId="39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Мозг человека представляет собой «содружество» функционально ассиметричных полушарий</w:t>
      </w:r>
      <w:r>
        <w:rPr>
          <w:rFonts w:ascii="Times New Roman" w:hAnsi="Times New Roman"/>
          <w:color w:val="111111"/>
        </w:rPr>
        <w:t>:</w:t>
      </w:r>
      <w:r>
        <w:rPr>
          <w:rFonts w:ascii="Times New Roman" w:hAnsi="Times New Roman"/>
          <w:color w:val="111111"/>
        </w:rPr>
        <w:t xml:space="preserve"> левого и правого. Каждое из них является не зеркальным отображением другого, а необходимым дополнением. Для того, чтобы творчески осмыслить любую проблему, необходимы оба полушария.</w:t>
      </w:r>
    </w:p>
    <w:p w14:paraId="3A000000">
      <w:pPr>
        <w:widowControl w:val="1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i w:val="1"/>
          <w:color w:val="111111"/>
        </w:rPr>
        <w:t>Межполушарное взаимодействие можно развивать, используя специальные упражнения «гимнастики для мозга».</w:t>
      </w:r>
      <w:r>
        <w:rPr>
          <w:rFonts w:ascii="Times New Roman" w:hAnsi="Times New Roman"/>
          <w:color w:val="111111"/>
        </w:rPr>
        <w:t> Эта наука называется «Кинезиология» (от греческого «</w:t>
      </w:r>
      <w:r>
        <w:rPr>
          <w:rFonts w:ascii="Times New Roman" w:hAnsi="Times New Roman"/>
          <w:color w:val="111111"/>
        </w:rPr>
        <w:t>кинезис</w:t>
      </w:r>
      <w:r>
        <w:rPr>
          <w:rFonts w:ascii="Times New Roman" w:hAnsi="Times New Roman"/>
          <w:color w:val="111111"/>
        </w:rPr>
        <w:t>» - движение, «логос» - наука</w:t>
      </w:r>
      <w:r>
        <w:rPr>
          <w:rFonts w:ascii="Times New Roman" w:hAnsi="Times New Roman"/>
          <w:color w:val="111111"/>
        </w:rPr>
        <w:t>) -</w:t>
      </w:r>
      <w:r>
        <w:rPr>
          <w:rFonts w:ascii="Times New Roman" w:hAnsi="Times New Roman"/>
          <w:color w:val="111111"/>
        </w:rPr>
        <w:t xml:space="preserve"> наука о развитии умственных способностей и физического здоровья через определенные двигательные упражнения, что обеспечивает эффективное взаимодействие полушарий. Она существует уже двести лет и используется во всем мире. </w:t>
      </w:r>
      <w:r>
        <w:rPr>
          <w:rFonts w:ascii="Times New Roman" w:hAnsi="Times New Roman"/>
          <w:color w:val="111111"/>
        </w:rPr>
        <w:t>Кинезиологическими</w:t>
      </w:r>
      <w:r>
        <w:rPr>
          <w:rFonts w:ascii="Times New Roman" w:hAnsi="Times New Roman"/>
          <w:color w:val="111111"/>
        </w:rPr>
        <w:t xml:space="preserve"> упражнениями пользовались Гиппократ и Аристотель.</w:t>
      </w:r>
      <w:r>
        <w:rPr>
          <w:rFonts w:ascii="Times New Roman" w:hAnsi="Times New Roman"/>
          <w:i w:val="1"/>
          <w:color w:val="111111"/>
        </w:rPr>
        <w:t xml:space="preserve"> </w:t>
      </w:r>
      <w:r>
        <w:rPr>
          <w:rFonts w:ascii="Times New Roman" w:hAnsi="Times New Roman"/>
          <w:i w:val="1"/>
          <w:color w:val="111111"/>
        </w:rPr>
        <w:t>«Гимнастика мозга – ключ к развитию способностей ребёнка»</w:t>
      </w:r>
    </w:p>
    <w:p w14:paraId="3B000000">
      <w:pPr>
        <w:widowControl w:val="1"/>
        <w:ind w:firstLine="567"/>
        <w:contextualSpacing w:val="1"/>
        <w:jc w:val="both"/>
        <w:rPr>
          <w:rFonts w:ascii="Times New Roman" w:hAnsi="Times New Roman"/>
          <w:color w:val="111111"/>
        </w:rPr>
      </w:pPr>
    </w:p>
    <w:p w14:paraId="3C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В поиске наиболее эффективных методов коррекции детей с </w:t>
      </w:r>
      <w:r>
        <w:rPr>
          <w:rFonts w:ascii="Times New Roman" w:hAnsi="Times New Roman"/>
          <w:color w:val="111111"/>
        </w:rPr>
        <w:t>трудностями</w:t>
      </w:r>
      <w:r>
        <w:rPr>
          <w:rFonts w:ascii="Times New Roman" w:hAnsi="Times New Roman"/>
          <w:color w:val="111111"/>
        </w:rPr>
        <w:t xml:space="preserve">  в</w:t>
      </w:r>
      <w:r>
        <w:rPr>
          <w:rFonts w:ascii="Times New Roman" w:hAnsi="Times New Roman"/>
          <w:color w:val="111111"/>
        </w:rPr>
        <w:t xml:space="preserve"> психическом и речевом развитии, мы пришли к использованию в нашей работе </w:t>
      </w:r>
      <w:r>
        <w:rPr>
          <w:rFonts w:ascii="Times New Roman" w:hAnsi="Times New Roman"/>
          <w:color w:val="111111"/>
        </w:rPr>
        <w:t>таких упражнений.</w:t>
      </w:r>
    </w:p>
    <w:p w14:paraId="3D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Гимнастика мозга представляет собой простые и доставляющие </w:t>
      </w:r>
      <w:r>
        <w:rPr>
          <w:rFonts w:ascii="Times New Roman" w:hAnsi="Times New Roman"/>
          <w:color w:val="111111"/>
        </w:rPr>
        <w:t>положительные эмоции</w:t>
      </w:r>
      <w:r>
        <w:rPr>
          <w:rFonts w:ascii="Times New Roman" w:hAnsi="Times New Roman"/>
          <w:color w:val="111111"/>
        </w:rPr>
        <w:t xml:space="preserve"> движения и упражнения, которые могут использоваться </w:t>
      </w:r>
      <w:r>
        <w:rPr>
          <w:rFonts w:ascii="Times New Roman" w:hAnsi="Times New Roman"/>
          <w:color w:val="111111"/>
        </w:rPr>
        <w:t>и в домашних условиях</w:t>
      </w:r>
      <w:r>
        <w:rPr>
          <w:rFonts w:ascii="Times New Roman" w:hAnsi="Times New Roman"/>
          <w:color w:val="111111"/>
        </w:rPr>
        <w:t xml:space="preserve">. Они </w:t>
      </w:r>
      <w:r>
        <w:rPr>
          <w:rFonts w:ascii="Times New Roman" w:hAnsi="Times New Roman"/>
          <w:color w:val="111111"/>
        </w:rPr>
        <w:t xml:space="preserve">не </w:t>
      </w:r>
      <w:r>
        <w:rPr>
          <w:rFonts w:ascii="Times New Roman" w:hAnsi="Times New Roman"/>
          <w:color w:val="111111"/>
        </w:rPr>
        <w:t xml:space="preserve">занимают много времени, </w:t>
      </w:r>
      <w:r>
        <w:rPr>
          <w:rFonts w:ascii="Times New Roman" w:hAnsi="Times New Roman"/>
          <w:color w:val="111111"/>
        </w:rPr>
        <w:t>не требуют специального оборудования, но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принося</w:t>
      </w:r>
      <w:r>
        <w:rPr>
          <w:rFonts w:ascii="Times New Roman" w:hAnsi="Times New Roman"/>
          <w:color w:val="111111"/>
        </w:rPr>
        <w:t>т</w:t>
      </w:r>
      <w:r>
        <w:rPr>
          <w:rFonts w:ascii="Times New Roman" w:hAnsi="Times New Roman"/>
          <w:color w:val="111111"/>
        </w:rPr>
        <w:t xml:space="preserve"> несоизмеримую пользу</w:t>
      </w:r>
      <w:r>
        <w:rPr>
          <w:rFonts w:ascii="Times New Roman" w:hAnsi="Times New Roman"/>
          <w:color w:val="111111"/>
        </w:rPr>
        <w:t>.</w:t>
      </w:r>
    </w:p>
    <w:p w14:paraId="3E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Внимание на экран, мы продемонстрируем Вам фрагменты наших занятий с детьми.</w:t>
      </w:r>
    </w:p>
    <w:p w14:paraId="3F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</w:p>
    <w:p w14:paraId="40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А сейчас мы предлагаем </w:t>
      </w:r>
      <w:r>
        <w:rPr>
          <w:rFonts w:ascii="Times New Roman" w:hAnsi="Times New Roman"/>
          <w:color w:val="111111"/>
        </w:rPr>
        <w:t>в</w:t>
      </w:r>
      <w:r>
        <w:rPr>
          <w:rFonts w:ascii="Times New Roman" w:hAnsi="Times New Roman"/>
          <w:color w:val="111111"/>
        </w:rPr>
        <w:t>ам сами</w:t>
      </w:r>
      <w:r>
        <w:rPr>
          <w:rFonts w:ascii="Times New Roman" w:hAnsi="Times New Roman"/>
          <w:color w:val="111111"/>
        </w:rPr>
        <w:t>м</w:t>
      </w:r>
      <w:r>
        <w:rPr>
          <w:rFonts w:ascii="Times New Roman" w:hAnsi="Times New Roman"/>
          <w:color w:val="111111"/>
        </w:rPr>
        <w:t xml:space="preserve"> попробовать</w:t>
      </w:r>
      <w:r>
        <w:rPr>
          <w:rFonts w:ascii="Times New Roman" w:hAnsi="Times New Roman"/>
          <w:color w:val="111111"/>
        </w:rPr>
        <w:t xml:space="preserve"> выполнить </w:t>
      </w:r>
      <w:r>
        <w:rPr>
          <w:rFonts w:ascii="Times New Roman" w:hAnsi="Times New Roman"/>
          <w:color w:val="111111"/>
        </w:rPr>
        <w:t xml:space="preserve">некоторые </w:t>
      </w:r>
      <w:r>
        <w:rPr>
          <w:rFonts w:ascii="Times New Roman" w:hAnsi="Times New Roman"/>
          <w:color w:val="111111"/>
        </w:rPr>
        <w:t>упражнения, которые вы  легко можете использовать дома</w:t>
      </w:r>
      <w:r>
        <w:rPr>
          <w:rFonts w:ascii="Times New Roman" w:hAnsi="Times New Roman"/>
          <w:color w:val="111111"/>
        </w:rPr>
        <w:t xml:space="preserve"> или</w:t>
      </w:r>
      <w:r>
        <w:rPr>
          <w:rFonts w:ascii="Times New Roman" w:hAnsi="Times New Roman"/>
          <w:color w:val="111111"/>
        </w:rPr>
        <w:t xml:space="preserve"> на прогулке</w:t>
      </w:r>
      <w:r>
        <w:rPr>
          <w:rFonts w:ascii="Times New Roman" w:hAnsi="Times New Roman"/>
          <w:color w:val="111111"/>
        </w:rPr>
        <w:t>.</w:t>
      </w:r>
      <w:r>
        <w:rPr>
          <w:rFonts w:ascii="Times New Roman" w:hAnsi="Times New Roman"/>
          <w:color w:val="111111"/>
        </w:rPr>
        <w:t xml:space="preserve"> </w:t>
      </w:r>
    </w:p>
    <w:p w14:paraId="41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  <w:color w:val="111111"/>
        </w:rPr>
      </w:pPr>
      <w:r>
        <w:rPr>
          <w:rFonts w:ascii="Times New Roman" w:hAnsi="Times New Roman"/>
          <w:b w:val="1"/>
          <w:color w:val="111111"/>
        </w:rPr>
        <w:t>Упражнение «</w:t>
      </w:r>
      <w:r>
        <w:rPr>
          <w:rFonts w:ascii="Times New Roman" w:hAnsi="Times New Roman"/>
          <w:b w:val="1"/>
          <w:color w:val="111111"/>
        </w:rPr>
        <w:t>З</w:t>
      </w:r>
      <w:r>
        <w:rPr>
          <w:rFonts w:ascii="Times New Roman" w:hAnsi="Times New Roman"/>
          <w:b w:val="1"/>
          <w:color w:val="111111"/>
        </w:rPr>
        <w:t>еркало</w:t>
      </w:r>
      <w:r>
        <w:rPr>
          <w:rFonts w:ascii="Times New Roman" w:hAnsi="Times New Roman"/>
          <w:b w:val="1"/>
          <w:color w:val="111111"/>
        </w:rPr>
        <w:t>»</w:t>
      </w:r>
    </w:p>
    <w:p w14:paraId="42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Представляем, что р</w:t>
      </w:r>
      <w:r>
        <w:rPr>
          <w:rFonts w:ascii="Times New Roman" w:hAnsi="Times New Roman"/>
          <w:color w:val="111111"/>
        </w:rPr>
        <w:t>ебенок</w:t>
      </w:r>
      <w:r>
        <w:rPr>
          <w:rFonts w:ascii="Times New Roman" w:hAnsi="Times New Roman"/>
          <w:color w:val="111111"/>
        </w:rPr>
        <w:t xml:space="preserve"> – «</w:t>
      </w:r>
      <w:r>
        <w:rPr>
          <w:rFonts w:ascii="Times New Roman" w:hAnsi="Times New Roman"/>
          <w:i w:val="1"/>
          <w:color w:val="111111"/>
        </w:rPr>
        <w:t>зеркало</w:t>
      </w:r>
      <w:r>
        <w:rPr>
          <w:rFonts w:ascii="Times New Roman" w:hAnsi="Times New Roman"/>
          <w:color w:val="111111"/>
        </w:rPr>
        <w:t>» и п</w:t>
      </w:r>
      <w:r>
        <w:rPr>
          <w:rFonts w:ascii="Times New Roman" w:hAnsi="Times New Roman"/>
          <w:color w:val="111111"/>
        </w:rPr>
        <w:t>овторяет за мамой движения: поднять руки вверх, поставить руки на пояс, согнуть левую ногу в колене, правую, наклонить голову к левому, правому плечу и т.д. улыбнуться нахмуриться, т.е</w:t>
      </w:r>
      <w:r>
        <w:rPr>
          <w:rFonts w:ascii="Times New Roman" w:hAnsi="Times New Roman"/>
          <w:color w:val="111111"/>
        </w:rPr>
        <w:t>.</w:t>
      </w:r>
      <w:r>
        <w:rPr>
          <w:rFonts w:ascii="Times New Roman" w:hAnsi="Times New Roman"/>
          <w:color w:val="111111"/>
        </w:rPr>
        <w:t xml:space="preserve"> от крупных движений</w:t>
      </w:r>
      <w:r>
        <w:rPr>
          <w:rFonts w:ascii="Times New Roman" w:hAnsi="Times New Roman"/>
          <w:color w:val="111111"/>
        </w:rPr>
        <w:t xml:space="preserve"> переходим </w:t>
      </w:r>
      <w:r>
        <w:rPr>
          <w:rFonts w:ascii="Times New Roman" w:hAnsi="Times New Roman"/>
          <w:color w:val="111111"/>
        </w:rPr>
        <w:t>к более мелким, мимическим.</w:t>
      </w:r>
    </w:p>
    <w:p w14:paraId="43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  <w:color w:val="111111"/>
        </w:rPr>
      </w:pPr>
      <w:r>
        <w:rPr>
          <w:rFonts w:ascii="Times New Roman" w:hAnsi="Times New Roman"/>
          <w:b w:val="1"/>
          <w:color w:val="111111"/>
        </w:rPr>
        <w:t>Упражнение «Робот»</w:t>
      </w:r>
    </w:p>
    <w:p w14:paraId="44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Встать лицом к стене, ноги на ширине плеч, ладони на стене на уровне глаз. Передвигаться нужно вдоль стены вправо, а затем влево переставными шагами, руки и ноги должны двигаться параллельно, а затем передвигаться, используя противоположные руки и ноги. Мама дает команду «Направо» или «налево».</w:t>
      </w:r>
    </w:p>
    <w:p w14:paraId="45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  <w:color w:val="111111"/>
        </w:rPr>
      </w:pPr>
      <w:r>
        <w:rPr>
          <w:rFonts w:ascii="Times New Roman" w:hAnsi="Times New Roman"/>
          <w:b w:val="1"/>
          <w:color w:val="111111"/>
        </w:rPr>
        <w:t>Упражнение «</w:t>
      </w:r>
      <w:r>
        <w:rPr>
          <w:rFonts w:ascii="Times New Roman" w:hAnsi="Times New Roman"/>
          <w:b w:val="1"/>
          <w:color w:val="111111"/>
        </w:rPr>
        <w:t>Найди клад</w:t>
      </w:r>
      <w:r>
        <w:rPr>
          <w:rFonts w:ascii="Times New Roman" w:hAnsi="Times New Roman"/>
          <w:b w:val="1"/>
          <w:color w:val="111111"/>
        </w:rPr>
        <w:t>»</w:t>
      </w:r>
    </w:p>
    <w:p w14:paraId="46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В комнате спрятана какая-либо игрушка или предмет, попросить ребенка найти ее, строго следуя словесным указаниям: иди вперед, поверни налево, сделай шаг назад, посмотри внизу, под столом, на полке, выше, ниже и т.д. необходимо заранее продумать маршрут.</w:t>
      </w:r>
    </w:p>
    <w:p w14:paraId="47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Детям, которые уже освоили простой вариант игры, даем усложнение: один шаг вперед, </w:t>
      </w:r>
      <w:r>
        <w:rPr>
          <w:rFonts w:ascii="Times New Roman" w:hAnsi="Times New Roman"/>
          <w:color w:val="111111"/>
        </w:rPr>
        <w:t xml:space="preserve">два шага налево, три шага вперед, </w:t>
      </w:r>
      <w:r>
        <w:rPr>
          <w:rFonts w:ascii="Times New Roman" w:hAnsi="Times New Roman"/>
          <w:color w:val="111111"/>
        </w:rPr>
        <w:t>два</w:t>
      </w:r>
      <w:r>
        <w:rPr>
          <w:rFonts w:ascii="Times New Roman" w:hAnsi="Times New Roman"/>
          <w:color w:val="111111"/>
        </w:rPr>
        <w:t xml:space="preserve"> шаг</w:t>
      </w:r>
      <w:r>
        <w:rPr>
          <w:rFonts w:ascii="Times New Roman" w:hAnsi="Times New Roman"/>
          <w:color w:val="111111"/>
        </w:rPr>
        <w:t>а</w:t>
      </w:r>
      <w:r>
        <w:rPr>
          <w:rFonts w:ascii="Times New Roman" w:hAnsi="Times New Roman"/>
          <w:color w:val="111111"/>
        </w:rPr>
        <w:t xml:space="preserve"> направо</w:t>
      </w:r>
      <w:r>
        <w:rPr>
          <w:rFonts w:ascii="Times New Roman" w:hAnsi="Times New Roman"/>
          <w:color w:val="111111"/>
        </w:rPr>
        <w:t>, один шаг назад,</w:t>
      </w:r>
      <w:r>
        <w:rPr>
          <w:rFonts w:ascii="Times New Roman" w:hAnsi="Times New Roman"/>
          <w:color w:val="111111"/>
        </w:rPr>
        <w:t xml:space="preserve"> и т.д., доводя таким образом до цели.</w:t>
      </w:r>
    </w:p>
    <w:p w14:paraId="48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  <w:color w:val="111111"/>
        </w:rPr>
      </w:pPr>
      <w:r>
        <w:rPr>
          <w:rFonts w:ascii="Times New Roman" w:hAnsi="Times New Roman"/>
          <w:b w:val="1"/>
          <w:color w:val="111111"/>
        </w:rPr>
        <w:t>Упражнение «Садовник»</w:t>
      </w:r>
    </w:p>
    <w:p w14:paraId="49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На полу разложены в ряд кубики двух цветов. Это цветы. Синие цветы сажаем направо, красные – налево. Ребенок по команд</w:t>
      </w:r>
      <w:r>
        <w:rPr>
          <w:rFonts w:ascii="Times New Roman" w:hAnsi="Times New Roman"/>
          <w:color w:val="111111"/>
        </w:rPr>
        <w:t>е</w:t>
      </w:r>
      <w:r>
        <w:rPr>
          <w:rFonts w:ascii="Times New Roman" w:hAnsi="Times New Roman"/>
          <w:color w:val="111111"/>
        </w:rPr>
        <w:t xml:space="preserve"> «Вперед» делает прыжок (или шаг), берет кубик и кладет его в соответствии с цветом справа или слева от себя</w:t>
      </w:r>
      <w:r>
        <w:rPr>
          <w:rFonts w:ascii="Times New Roman" w:hAnsi="Times New Roman"/>
          <w:color w:val="111111"/>
        </w:rPr>
        <w:t>. Сначала мама помогает инструкцией: «синий – направо, красный – налево». Впоследствии ребенок сам комментирует свои действия.</w:t>
      </w:r>
    </w:p>
    <w:p w14:paraId="4A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Используя принцип этого упражнения, включайте фантазию, придумывайте интересные сюжеты для своих детей, например: куклы-направо, машины-налево; овощи и фрукты,</w:t>
      </w:r>
      <w:r>
        <w:rPr>
          <w:rFonts w:ascii="Times New Roman" w:hAnsi="Times New Roman"/>
          <w:color w:val="111111"/>
        </w:rPr>
        <w:t xml:space="preserve"> камешки и ракушки, а также по картинкам:</w:t>
      </w:r>
      <w:r>
        <w:rPr>
          <w:rFonts w:ascii="Times New Roman" w:hAnsi="Times New Roman"/>
          <w:color w:val="111111"/>
        </w:rPr>
        <w:t xml:space="preserve"> живые и неживые предметы, дикие и домашние животные </w:t>
      </w:r>
      <w:r>
        <w:rPr>
          <w:rFonts w:ascii="Times New Roman" w:hAnsi="Times New Roman"/>
          <w:color w:val="111111"/>
        </w:rPr>
        <w:t>и т.д.</w:t>
      </w:r>
    </w:p>
    <w:p w14:paraId="4B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  <w:color w:val="111111"/>
        </w:rPr>
      </w:pPr>
      <w:r>
        <w:rPr>
          <w:rFonts w:ascii="Times New Roman" w:hAnsi="Times New Roman"/>
          <w:b w:val="1"/>
          <w:color w:val="111111"/>
        </w:rPr>
        <w:t>Упражнение «Кулак, ребро, ладонь»</w:t>
      </w:r>
    </w:p>
    <w:p w14:paraId="4C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Это упражнение можно делать по карточкам, можно по словесной инструкции, можно с предметами.</w:t>
      </w:r>
    </w:p>
    <w:p w14:paraId="4D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Разложить на столе ряд из шишек, каштанов, карандашей и назначить каждому предмету положение руки.</w:t>
      </w:r>
      <w:r>
        <w:rPr>
          <w:rFonts w:ascii="Times New Roman" w:hAnsi="Times New Roman"/>
          <w:color w:val="111111"/>
        </w:rPr>
        <w:t xml:space="preserve"> Ставить руку в нужном положении около каждого предмета по порядку.</w:t>
      </w:r>
      <w:r>
        <w:rPr>
          <w:rFonts w:ascii="Times New Roman" w:hAnsi="Times New Roman"/>
          <w:color w:val="111111"/>
        </w:rPr>
        <w:t xml:space="preserve"> Делать левой рукой слева-направо, а правой рукой в обратном направлении. Предметы можно использовать любые.</w:t>
      </w:r>
    </w:p>
    <w:p w14:paraId="4E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Упражнение «Наведи порядок»</w:t>
      </w:r>
    </w:p>
    <w:p w14:paraId="4F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руки предварительно надеть ленточку или резинку или прицепить к рукаву прищепку, которая будет подсказывать, какой цвет берет каждая рука.  Собирать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детали конструктора</w:t>
      </w:r>
      <w:r>
        <w:rPr>
          <w:rFonts w:ascii="Times New Roman" w:hAnsi="Times New Roman"/>
        </w:rPr>
        <w:t xml:space="preserve"> разными руками по </w:t>
      </w:r>
      <w:r>
        <w:rPr>
          <w:rFonts w:ascii="Times New Roman" w:hAnsi="Times New Roman"/>
        </w:rPr>
        <w:t>инструкции взрослого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складывать в одну коробку</w:t>
      </w:r>
      <w:r>
        <w:rPr>
          <w:rFonts w:ascii="Times New Roman" w:hAnsi="Times New Roman"/>
        </w:rPr>
        <w:t xml:space="preserve"> или раскладывая по цветам. С </w:t>
      </w:r>
      <w:r>
        <w:rPr>
          <w:rFonts w:ascii="Times New Roman" w:hAnsi="Times New Roman"/>
        </w:rPr>
        <w:t>крупны</w:t>
      </w:r>
      <w:r>
        <w:rPr>
          <w:rFonts w:ascii="Times New Roman" w:hAnsi="Times New Roman"/>
        </w:rPr>
        <w:t>ми предметами играть можно</w:t>
      </w:r>
      <w:r>
        <w:rPr>
          <w:rFonts w:ascii="Times New Roman" w:hAnsi="Times New Roman"/>
        </w:rPr>
        <w:t xml:space="preserve"> на полу, </w:t>
      </w:r>
      <w:r>
        <w:rPr>
          <w:rFonts w:ascii="Times New Roman" w:hAnsi="Times New Roman"/>
        </w:rPr>
        <w:t>с мелкими - з</w:t>
      </w:r>
      <w:r>
        <w:rPr>
          <w:rFonts w:ascii="Times New Roman" w:hAnsi="Times New Roman"/>
        </w:rPr>
        <w:t>а стол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. </w:t>
      </w:r>
    </w:p>
    <w:p w14:paraId="50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игру можно разнообразить, раскладывая фасоль и горох, </w:t>
      </w:r>
      <w:r>
        <w:rPr>
          <w:rFonts w:ascii="Times New Roman" w:hAnsi="Times New Roman"/>
        </w:rPr>
        <w:t>круги и квадраты, макароны и пуговицы и многое другое.</w:t>
      </w:r>
    </w:p>
    <w:p w14:paraId="51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Упражнение «Проводи круги домой»</w:t>
      </w:r>
    </w:p>
    <w:p w14:paraId="52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Кружочки двух или четырех цветов нужно провести пальчиками в свой угол - «дом</w:t>
      </w:r>
      <w:r>
        <w:rPr>
          <w:rFonts w:ascii="Times New Roman" w:hAnsi="Times New Roman"/>
        </w:rPr>
        <w:t>» :</w:t>
      </w:r>
      <w:r>
        <w:rPr>
          <w:rFonts w:ascii="Times New Roman" w:hAnsi="Times New Roman"/>
        </w:rPr>
        <w:t xml:space="preserve"> вверх налево, вверх направо, вниз налево и вниз направо в соответствии с цветом и подсказке на руках.</w:t>
      </w:r>
    </w:p>
    <w:p w14:paraId="53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</w:rPr>
      </w:pPr>
    </w:p>
    <w:p w14:paraId="54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i w:val="1"/>
          <w:color w:val="111111"/>
        </w:rPr>
      </w:pPr>
      <w:r>
        <w:rPr>
          <w:rFonts w:ascii="Times New Roman" w:hAnsi="Times New Roman"/>
          <w:i w:val="1"/>
          <w:color w:val="111111"/>
        </w:rPr>
        <w:t>Комментарии педагога</w:t>
      </w:r>
      <w:r>
        <w:rPr>
          <w:rFonts w:ascii="Times New Roman" w:hAnsi="Times New Roman"/>
          <w:i w:val="1"/>
          <w:color w:val="111111"/>
        </w:rPr>
        <w:t xml:space="preserve"> во время выполнения упражнений</w:t>
      </w:r>
      <w:r>
        <w:rPr>
          <w:rFonts w:ascii="Times New Roman" w:hAnsi="Times New Roman"/>
          <w:i w:val="1"/>
          <w:color w:val="111111"/>
        </w:rPr>
        <w:t xml:space="preserve">: </w:t>
      </w:r>
    </w:p>
    <w:p w14:paraId="55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Для жизни в обществе просто</w:t>
      </w:r>
      <w:r>
        <w:rPr>
          <w:rFonts w:ascii="Times New Roman" w:hAnsi="Times New Roman"/>
          <w:color w:val="111111"/>
        </w:rPr>
        <w:t xml:space="preserve"> необходимо научить ребенка различать</w:t>
      </w:r>
      <w:r>
        <w:rPr>
          <w:rFonts w:ascii="Times New Roman" w:hAnsi="Times New Roman"/>
          <w:color w:val="111111"/>
        </w:rPr>
        <w:t xml:space="preserve"> правую и левую стороны, знать</w:t>
      </w:r>
      <w:r>
        <w:rPr>
          <w:rFonts w:ascii="Times New Roman" w:hAnsi="Times New Roman"/>
          <w:color w:val="111111"/>
        </w:rPr>
        <w:t xml:space="preserve"> и правильно называть части своего тела. По</w:t>
      </w:r>
      <w:r>
        <w:rPr>
          <w:rFonts w:ascii="Times New Roman" w:hAnsi="Times New Roman"/>
          <w:color w:val="111111"/>
        </w:rPr>
        <w:t>этому почаще</w:t>
      </w:r>
      <w:r>
        <w:rPr>
          <w:rFonts w:ascii="Times New Roman" w:hAnsi="Times New Roman"/>
          <w:color w:val="111111"/>
        </w:rPr>
        <w:t xml:space="preserve"> называйте части тела, дотрагиваясь до них рукой сначала на себе, потом на самом </w:t>
      </w:r>
      <w:r>
        <w:rPr>
          <w:rFonts w:ascii="Times New Roman" w:hAnsi="Times New Roman"/>
          <w:color w:val="111111"/>
        </w:rPr>
        <w:t>ребенке</w:t>
      </w:r>
      <w:r>
        <w:rPr>
          <w:rFonts w:ascii="Times New Roman" w:hAnsi="Times New Roman"/>
          <w:color w:val="111111"/>
        </w:rPr>
        <w:t xml:space="preserve"> (</w:t>
      </w:r>
      <w:r>
        <w:rPr>
          <w:rFonts w:ascii="Times New Roman" w:hAnsi="Times New Roman"/>
          <w:color w:val="111111"/>
        </w:rPr>
        <w:t xml:space="preserve">можно делать это в виде </w:t>
      </w:r>
      <w:r>
        <w:rPr>
          <w:rFonts w:ascii="Times New Roman" w:hAnsi="Times New Roman"/>
          <w:color w:val="111111"/>
        </w:rPr>
        <w:t>музыкальн</w:t>
      </w:r>
      <w:r>
        <w:rPr>
          <w:rFonts w:ascii="Times New Roman" w:hAnsi="Times New Roman"/>
          <w:color w:val="111111"/>
        </w:rPr>
        <w:t xml:space="preserve">ой </w:t>
      </w:r>
      <w:r>
        <w:rPr>
          <w:rFonts w:ascii="Times New Roman" w:hAnsi="Times New Roman"/>
          <w:color w:val="111111"/>
        </w:rPr>
        <w:t>зарядк</w:t>
      </w:r>
      <w:r>
        <w:rPr>
          <w:rFonts w:ascii="Times New Roman" w:hAnsi="Times New Roman"/>
          <w:color w:val="111111"/>
        </w:rPr>
        <w:t>и</w:t>
      </w:r>
      <w:r>
        <w:rPr>
          <w:rFonts w:ascii="Times New Roman" w:hAnsi="Times New Roman"/>
          <w:color w:val="111111"/>
        </w:rPr>
        <w:t>). Обра</w:t>
      </w:r>
      <w:r>
        <w:rPr>
          <w:rFonts w:ascii="Times New Roman" w:hAnsi="Times New Roman"/>
          <w:color w:val="111111"/>
        </w:rPr>
        <w:t>щай</w:t>
      </w:r>
      <w:r>
        <w:rPr>
          <w:rFonts w:ascii="Times New Roman" w:hAnsi="Times New Roman"/>
          <w:color w:val="111111"/>
        </w:rPr>
        <w:t>те внимание ребенка на симметричные части тела, скажите, что они парные, обозначьте каждую словами</w:t>
      </w:r>
      <w:r>
        <w:rPr>
          <w:rFonts w:ascii="Times New Roman" w:hAnsi="Times New Roman"/>
          <w:color w:val="111111"/>
        </w:rPr>
        <w:t>:</w:t>
      </w:r>
      <w:r>
        <w:rPr>
          <w:rFonts w:ascii="Times New Roman" w:hAnsi="Times New Roman"/>
          <w:color w:val="111111"/>
        </w:rPr>
        <w:t xml:space="preserve"> правая, левая. «Каких частей тела у нас по две? Посмотр</w:t>
      </w:r>
      <w:r>
        <w:rPr>
          <w:rFonts w:ascii="Times New Roman" w:hAnsi="Times New Roman"/>
          <w:color w:val="111111"/>
        </w:rPr>
        <w:t>и на</w:t>
      </w:r>
      <w:r>
        <w:rPr>
          <w:rFonts w:ascii="Times New Roman" w:hAnsi="Times New Roman"/>
          <w:color w:val="111111"/>
        </w:rPr>
        <w:t xml:space="preserve"> руки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-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правая и левая, ноги- правая и левая, глаза –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правый и левый, уши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-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>правое и левое</w:t>
      </w:r>
      <w:r>
        <w:rPr>
          <w:rFonts w:ascii="Times New Roman" w:hAnsi="Times New Roman"/>
          <w:color w:val="111111"/>
        </w:rPr>
        <w:t>»</w:t>
      </w:r>
      <w:r>
        <w:rPr>
          <w:rFonts w:ascii="Times New Roman" w:hAnsi="Times New Roman"/>
          <w:color w:val="111111"/>
        </w:rPr>
        <w:t xml:space="preserve">. Предложите ребенку </w:t>
      </w:r>
      <w:r>
        <w:rPr>
          <w:rFonts w:ascii="Times New Roman" w:hAnsi="Times New Roman"/>
          <w:color w:val="111111"/>
        </w:rPr>
        <w:t>самостоятельно  называть</w:t>
      </w:r>
      <w:r>
        <w:rPr>
          <w:rFonts w:ascii="Times New Roman" w:hAnsi="Times New Roman"/>
          <w:color w:val="111111"/>
        </w:rPr>
        <w:t xml:space="preserve"> и указывать на части тела, сначала своего, затем вашего, пусть он называет части тела кукол, на </w:t>
      </w:r>
      <w:r>
        <w:rPr>
          <w:rFonts w:ascii="Times New Roman" w:hAnsi="Times New Roman"/>
          <w:color w:val="111111"/>
        </w:rPr>
        <w:t xml:space="preserve">фотографиях и картинках </w:t>
      </w:r>
      <w:r>
        <w:rPr>
          <w:rFonts w:ascii="Times New Roman" w:hAnsi="Times New Roman"/>
          <w:color w:val="111111"/>
        </w:rPr>
        <w:t>с</w:t>
      </w:r>
      <w:r>
        <w:rPr>
          <w:rFonts w:ascii="Times New Roman" w:hAnsi="Times New Roman"/>
          <w:color w:val="111111"/>
        </w:rPr>
        <w:t xml:space="preserve"> изображением </w:t>
      </w:r>
      <w:r>
        <w:rPr>
          <w:rFonts w:ascii="Times New Roman" w:hAnsi="Times New Roman"/>
          <w:color w:val="111111"/>
        </w:rPr>
        <w:t>людей. Обращайте внимание на функциональные различия правой и левой руки6 перечисляйте вместе с ребенком, что он делает правой и левой рукой.</w:t>
      </w:r>
    </w:p>
    <w:p w14:paraId="56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«Правая рука больше привыкла трудиться</w:t>
      </w:r>
      <w:r>
        <w:rPr>
          <w:rFonts w:ascii="Times New Roman" w:hAnsi="Times New Roman"/>
          <w:color w:val="111111"/>
        </w:rPr>
        <w:t xml:space="preserve"> -</w:t>
      </w:r>
      <w:r>
        <w:rPr>
          <w:rFonts w:ascii="Times New Roman" w:hAnsi="Times New Roman"/>
          <w:color w:val="111111"/>
        </w:rPr>
        <w:t xml:space="preserve"> мы е</w:t>
      </w:r>
      <w:r>
        <w:rPr>
          <w:rFonts w:ascii="Times New Roman" w:hAnsi="Times New Roman"/>
          <w:color w:val="111111"/>
        </w:rPr>
        <w:t>ю</w:t>
      </w:r>
      <w:r>
        <w:rPr>
          <w:rFonts w:ascii="Times New Roman" w:hAnsi="Times New Roman"/>
          <w:color w:val="111111"/>
        </w:rPr>
        <w:t xml:space="preserve"> держим ложку, а в левой у нас кусочек хлеба, в правой руке у тебя карандаш, которым ты рисуешь, а левая река придерживает лист бумаги»</w:t>
      </w:r>
    </w:p>
    <w:p w14:paraId="57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</w:p>
    <w:p w14:paraId="58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Еще хочется попросить вас активнее вовлекать ребенка в домашние дела. Открывать и закрывать замок входной двери ключом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включать и выключать свет по просьбе родителей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раскладывать продукты, принесенные из магазина по местам хранения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сортировать вещи для стирки на светлое и темное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под присмотром взрослого наливать воду в чайник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мыть за собой тарелку, чашку</w:t>
      </w:r>
      <w:r>
        <w:rPr>
          <w:rFonts w:ascii="Times New Roman" w:hAnsi="Times New Roman"/>
          <w:color w:val="111111"/>
        </w:rPr>
        <w:t>;</w:t>
      </w:r>
      <w:r>
        <w:rPr>
          <w:rFonts w:ascii="Times New Roman" w:hAnsi="Times New Roman"/>
          <w:color w:val="111111"/>
        </w:rPr>
        <w:t xml:space="preserve"> откручивать и закручивать крышки бутылок, банок</w:t>
      </w:r>
      <w:r>
        <w:rPr>
          <w:rFonts w:ascii="Times New Roman" w:hAnsi="Times New Roman"/>
          <w:color w:val="111111"/>
        </w:rPr>
        <w:t>; собирать мусор или мелкие предметы с помощью веника в совок.</w:t>
      </w:r>
    </w:p>
    <w:p w14:paraId="59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         </w:t>
      </w:r>
    </w:p>
    <w:p w14:paraId="5A000000">
      <w:pPr>
        <w:widowControl w:val="1"/>
        <w:spacing w:after="225" w:before="225"/>
        <w:ind w:firstLine="567"/>
        <w:contextualSpacing w:val="1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III часть: Рефлексия:</w:t>
      </w:r>
    </w:p>
    <w:p w14:paraId="5B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. Заключительная часть.</w:t>
      </w:r>
    </w:p>
    <w:p w14:paraId="5C000000">
      <w:pPr>
        <w:widowControl w:val="1"/>
        <w:ind w:firstLine="708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Воспитатель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Наш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сегодняшняя встреча</w:t>
      </w:r>
      <w:r>
        <w:rPr>
          <w:rFonts w:ascii="Times New Roman" w:hAnsi="Times New Roman"/>
        </w:rPr>
        <w:t xml:space="preserve"> подошл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к концу и на прощание хочется поиграть с вами еще в одну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b w:val="1"/>
          <w:i w:val="1"/>
        </w:rPr>
        <w:t>игру</w:t>
      </w:r>
      <w:r>
        <w:rPr>
          <w:rFonts w:ascii="Times New Roman" w:hAnsi="Times New Roman"/>
          <w:i w:val="1"/>
        </w:rPr>
        <w:t> </w:t>
      </w:r>
      <w:r>
        <w:rPr>
          <w:rFonts w:ascii="Times New Roman" w:hAnsi="Times New Roman"/>
          <w:b w:val="1"/>
          <w:i w:val="1"/>
        </w:rPr>
        <w:t>«Связующая нить»</w:t>
      </w:r>
      <w:r>
        <w:rPr>
          <w:rFonts w:ascii="Times New Roman" w:hAnsi="Times New Roman"/>
          <w:b w:val="1"/>
        </w:rPr>
        <w:t xml:space="preserve">. </w:t>
      </w:r>
    </w:p>
    <w:p w14:paraId="5D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Давайте встанем в круг, я передам вам этот клубок, а вы его будете передавать друг другу и скажете о том, что вам понравилось, в какие игры в</w:t>
      </w:r>
      <w:r>
        <w:rPr>
          <w:rFonts w:ascii="Times New Roman" w:hAnsi="Times New Roman"/>
        </w:rPr>
        <w:t>ы хотите поиграть с ребенком. (</w:t>
      </w:r>
      <w:r>
        <w:rPr>
          <w:rFonts w:ascii="Times New Roman" w:hAnsi="Times New Roman"/>
        </w:rPr>
        <w:t>Участники передают клубок ниток по кругу. Все, кто уже передал клубок, держатся за нить.  Когда к</w:t>
      </w:r>
      <w:r>
        <w:rPr>
          <w:rFonts w:ascii="Times New Roman" w:hAnsi="Times New Roman"/>
        </w:rPr>
        <w:t xml:space="preserve">лубок возвращается к ведущему, </w:t>
      </w:r>
      <w:r>
        <w:rPr>
          <w:rFonts w:ascii="Times New Roman" w:hAnsi="Times New Roman"/>
        </w:rPr>
        <w:t>участники натягивают нить).</w:t>
      </w:r>
    </w:p>
    <w:p w14:paraId="5E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       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Эта символическая нить связала, объединила нас сегодня. Я благодарю вас за сотрудничество, за искренность и доброжелательность.</w:t>
      </w:r>
    </w:p>
    <w:p w14:paraId="5F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       </w:t>
      </w:r>
      <w:r>
        <w:rPr>
          <w:rFonts w:ascii="Times New Roman" w:hAnsi="Times New Roman"/>
        </w:rPr>
        <w:t> Уважаемые мамы! Вы – первые и самые важные учителя своего ребенка. Первая его школа – это ваш дом — окажет огромное влияние на то, что он будет считать важным в жизни, на формирование его системы ценностей.</w:t>
      </w:r>
    </w:p>
    <w:p w14:paraId="60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Семья дает ребенку главное-то, что не может дать никакой другой социальный институт: личностную связь, единство с родными, знания и опыт.</w:t>
      </w:r>
    </w:p>
    <w:p w14:paraId="61000000">
      <w:pPr>
        <w:widowControl w:val="1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Скажите, можно одной ладошкой сделать хлопок? Нужна вторая ладошка. Хлопок – это результат действия двух ладоней. Весь педколлектив, который работает с вашими детьми – это только одна ладошка. И какой бы сильной, творческой и мудрой она не была, без второй ладошки (а она в Вашем лице, дорогие родители) мы бессильны.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жалейте времени на обучение и развитие своих детей. (раздача буклетов)</w:t>
      </w:r>
    </w:p>
    <w:p w14:paraId="62000000">
      <w:pPr>
        <w:widowControl w:val="1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Берегите себя ради своих детей,</w:t>
      </w:r>
    </w:p>
    <w:p w14:paraId="63000000">
      <w:pPr>
        <w:widowControl w:val="1"/>
        <w:ind w:firstLine="56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Никто не сможет любить вашего ребенка так, как любите его вы.</w:t>
      </w:r>
    </w:p>
    <w:p w14:paraId="64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именно совместная работа нас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педагогов и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ас, родителей, </w:t>
      </w:r>
      <w:r>
        <w:rPr>
          <w:rFonts w:ascii="Times New Roman" w:hAnsi="Times New Roman"/>
        </w:rPr>
        <w:t xml:space="preserve">обязательно даст </w:t>
      </w:r>
      <w:r>
        <w:rPr>
          <w:rFonts w:ascii="Times New Roman" w:hAnsi="Times New Roman"/>
        </w:rPr>
        <w:t>положительный результат.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Только сообща, все вместе, мы преодолеем все трудности в воспитании и обучении детей.</w:t>
      </w:r>
    </w:p>
    <w:p w14:paraId="65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Спасибо за внимание!</w:t>
      </w:r>
    </w:p>
    <w:p w14:paraId="66000000">
      <w:pPr>
        <w:widowControl w:val="1"/>
        <w:ind w:firstLine="567"/>
        <w:contextualSpacing w:val="1"/>
        <w:jc w:val="both"/>
        <w:rPr>
          <w:rFonts w:ascii="Times New Roman" w:hAnsi="Times New Roman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Normal (Web)"/>
    <w:basedOn w:val="Style_14"/>
    <w:link w:val="Style_1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14_ch"/>
    <w:link w:val="Style_15"/>
    <w:rPr>
      <w:rFonts w:ascii="Times New Roman" w:hAnsi="Times New Roman"/>
      <w:sz w:val="24"/>
    </w:rPr>
  </w:style>
  <w:style w:styleId="Style_16" w:type="paragraph">
    <w:name w:val="toc 2"/>
    <w:next w:val="Style_14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4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4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7" w:type="paragraph">
    <w:name w:val="c7"/>
    <w:basedOn w:val="Style_19"/>
    <w:link w:val="Style_7_ch"/>
  </w:style>
  <w:style w:styleId="Style_7_ch" w:type="character">
    <w:name w:val="c7"/>
    <w:basedOn w:val="Style_19_ch"/>
    <w:link w:val="Style_7"/>
  </w:style>
  <w:style w:styleId="Style_20" w:type="paragraph">
    <w:name w:val="toc 7"/>
    <w:next w:val="Style_1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13" w:type="paragraph">
    <w:name w:val="Standard"/>
    <w:link w:val="Style_13_ch"/>
    <w:rPr>
      <w:rFonts w:ascii="Liberation Serif" w:hAnsi="Liberation Serif"/>
      <w:sz w:val="24"/>
    </w:rPr>
  </w:style>
  <w:style w:styleId="Style_13_ch" w:type="character">
    <w:name w:val="Standard"/>
    <w:link w:val="Style_13"/>
    <w:rPr>
      <w:rFonts w:ascii="Liberation Serif" w:hAnsi="Liberation Serif"/>
      <w:sz w:val="24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14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Strong"/>
    <w:basedOn w:val="Style_19"/>
    <w:link w:val="Style_23_ch"/>
    <w:rPr>
      <w:b w:val="1"/>
    </w:rPr>
  </w:style>
  <w:style w:styleId="Style_23_ch" w:type="character">
    <w:name w:val="Strong"/>
    <w:basedOn w:val="Style_19_ch"/>
    <w:link w:val="Style_23"/>
    <w:rPr>
      <w:b w:val="1"/>
    </w:rPr>
  </w:style>
  <w:style w:styleId="Style_9" w:type="paragraph">
    <w:name w:val="c19"/>
    <w:basedOn w:val="Style_19"/>
    <w:link w:val="Style_9_ch"/>
  </w:style>
  <w:style w:styleId="Style_9_ch" w:type="character">
    <w:name w:val="c19"/>
    <w:basedOn w:val="Style_19_ch"/>
    <w:link w:val="Style_9"/>
  </w:style>
  <w:style w:styleId="Style_24" w:type="paragraph">
    <w:name w:val="header"/>
    <w:basedOn w:val="Style_14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14_ch"/>
    <w:link w:val="Style_24"/>
  </w:style>
  <w:style w:styleId="Style_5" w:type="paragraph">
    <w:name w:val="c2"/>
    <w:basedOn w:val="Style_14"/>
    <w:link w:val="Style_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_ch" w:type="character">
    <w:name w:val="c2"/>
    <w:basedOn w:val="Style_14_ch"/>
    <w:link w:val="Style_5"/>
    <w:rPr>
      <w:rFonts w:ascii="Times New Roman" w:hAnsi="Times New Roman"/>
      <w:sz w:val="24"/>
    </w:rPr>
  </w:style>
  <w:style w:styleId="Style_25" w:type="paragraph">
    <w:name w:val="toc 3"/>
    <w:next w:val="Style_1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6" w:type="paragraph">
    <w:name w:val="c4"/>
    <w:basedOn w:val="Style_19"/>
    <w:link w:val="Style_6_ch"/>
  </w:style>
  <w:style w:styleId="Style_6_ch" w:type="character">
    <w:name w:val="c4"/>
    <w:basedOn w:val="Style_19_ch"/>
    <w:link w:val="Style_6"/>
  </w:style>
  <w:style w:styleId="Style_2" w:type="paragraph">
    <w:name w:val="c22"/>
    <w:basedOn w:val="Style_14"/>
    <w:link w:val="Style_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_ch" w:type="character">
    <w:name w:val="c22"/>
    <w:basedOn w:val="Style_14_ch"/>
    <w:link w:val="Style_2"/>
    <w:rPr>
      <w:rFonts w:ascii="Times New Roman" w:hAnsi="Times New Roman"/>
      <w:sz w:val="24"/>
    </w:rPr>
  </w:style>
  <w:style w:styleId="Style_3" w:type="paragraph">
    <w:name w:val="c12"/>
    <w:basedOn w:val="Style_19"/>
    <w:link w:val="Style_3_ch"/>
  </w:style>
  <w:style w:styleId="Style_3_ch" w:type="character">
    <w:name w:val="c12"/>
    <w:basedOn w:val="Style_19_ch"/>
    <w:link w:val="Style_3"/>
  </w:style>
  <w:style w:styleId="Style_11" w:type="paragraph">
    <w:name w:val="c8"/>
    <w:basedOn w:val="Style_19"/>
    <w:link w:val="Style_11_ch"/>
  </w:style>
  <w:style w:styleId="Style_11_ch" w:type="character">
    <w:name w:val="c8"/>
    <w:basedOn w:val="Style_19_ch"/>
    <w:link w:val="Style_11"/>
  </w:style>
  <w:style w:styleId="Style_26" w:type="paragraph">
    <w:name w:val="heading 5"/>
    <w:next w:val="Style_1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10" w:type="paragraph">
    <w:name w:val="c0"/>
    <w:basedOn w:val="Style_19"/>
    <w:link w:val="Style_10_ch"/>
  </w:style>
  <w:style w:styleId="Style_10_ch" w:type="character">
    <w:name w:val="c0"/>
    <w:basedOn w:val="Style_19_ch"/>
    <w:link w:val="Style_10"/>
  </w:style>
  <w:style w:styleId="Style_27" w:type="paragraph">
    <w:name w:val="heading 1"/>
    <w:next w:val="Style_1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List Paragraph"/>
    <w:basedOn w:val="Style_14"/>
    <w:link w:val="Style_30_ch"/>
    <w:pPr>
      <w:widowControl w:val="1"/>
      <w:ind w:left="720"/>
      <w:contextualSpacing w:val="1"/>
    </w:pPr>
    <w:rPr>
      <w:rFonts w:ascii="Times New Roman" w:hAnsi="Times New Roman"/>
      <w:sz w:val="24"/>
    </w:rPr>
  </w:style>
  <w:style w:styleId="Style_30_ch" w:type="character">
    <w:name w:val="List Paragraph"/>
    <w:basedOn w:val="Style_14_ch"/>
    <w:link w:val="Style_30"/>
    <w:rPr>
      <w:rFonts w:ascii="Times New Roman" w:hAnsi="Times New Roman"/>
      <w:sz w:val="24"/>
    </w:rPr>
  </w:style>
  <w:style w:styleId="Style_31" w:type="paragraph">
    <w:name w:val="toc 1"/>
    <w:next w:val="Style_1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12" w:type="paragraph">
    <w:name w:val="c25"/>
    <w:basedOn w:val="Style_19"/>
    <w:link w:val="Style_12_ch"/>
  </w:style>
  <w:style w:styleId="Style_12_ch" w:type="character">
    <w:name w:val="c25"/>
    <w:basedOn w:val="Style_19_ch"/>
    <w:link w:val="Style_12"/>
  </w:style>
  <w:style w:styleId="Style_33" w:type="paragraph">
    <w:name w:val="c14"/>
    <w:basedOn w:val="Style_19"/>
    <w:link w:val="Style_33_ch"/>
  </w:style>
  <w:style w:styleId="Style_33_ch" w:type="character">
    <w:name w:val="c14"/>
    <w:basedOn w:val="Style_19_ch"/>
    <w:link w:val="Style_33"/>
  </w:style>
  <w:style w:styleId="Style_34" w:type="paragraph">
    <w:name w:val="toc 9"/>
    <w:next w:val="Style_1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8" w:type="paragraph">
    <w:name w:val="c16"/>
    <w:basedOn w:val="Style_19"/>
    <w:link w:val="Style_8_ch"/>
  </w:style>
  <w:style w:styleId="Style_8_ch" w:type="character">
    <w:name w:val="c16"/>
    <w:basedOn w:val="Style_19_ch"/>
    <w:link w:val="Style_8"/>
  </w:style>
  <w:style w:styleId="Style_35" w:type="paragraph">
    <w:name w:val="toc 8"/>
    <w:next w:val="Style_1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Strong Emphasis"/>
    <w:link w:val="Style_36_ch"/>
    <w:rPr>
      <w:b w:val="1"/>
    </w:rPr>
  </w:style>
  <w:style w:styleId="Style_36_ch" w:type="character">
    <w:name w:val="Strong Emphasis"/>
    <w:link w:val="Style_36"/>
    <w:rPr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7" w:type="paragraph">
    <w:name w:val="toc 5"/>
    <w:next w:val="Style_14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Balloon Text"/>
    <w:basedOn w:val="Style_14"/>
    <w:link w:val="Style_38_ch"/>
    <w:rPr>
      <w:rFonts w:ascii="Tahoma" w:hAnsi="Tahoma"/>
      <w:sz w:val="16"/>
    </w:rPr>
  </w:style>
  <w:style w:styleId="Style_38_ch" w:type="character">
    <w:name w:val="Balloon Text"/>
    <w:basedOn w:val="Style_14_ch"/>
    <w:link w:val="Style_38"/>
    <w:rPr>
      <w:rFonts w:ascii="Tahoma" w:hAnsi="Tahoma"/>
      <w:sz w:val="16"/>
    </w:rPr>
  </w:style>
  <w:style w:styleId="Style_39" w:type="paragraph">
    <w:name w:val="Subtitle"/>
    <w:next w:val="Style_1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1" w:type="paragraph">
    <w:name w:val="footer"/>
    <w:basedOn w:val="Style_1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4_ch"/>
    <w:link w:val="Style_1"/>
  </w:style>
  <w:style w:styleId="Style_40" w:type="paragraph">
    <w:name w:val="Title"/>
    <w:next w:val="Style_1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1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1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" w:type="paragraph">
    <w:name w:val="Text body"/>
    <w:basedOn w:val="Style_13"/>
    <w:link w:val="Style_4_ch"/>
    <w:pPr>
      <w:widowControl w:val="1"/>
      <w:spacing w:after="140" w:line="276" w:lineRule="auto"/>
      <w:ind/>
    </w:pPr>
  </w:style>
  <w:style w:styleId="Style_4_ch" w:type="character">
    <w:name w:val="Text body"/>
    <w:basedOn w:val="Style_13_ch"/>
    <w:link w:val="Style_4"/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2024-11-30T15:10:00Z</dcterms:created>
  <dcterms:modified xsi:type="dcterms:W3CDTF">2025-05-25T08:11:19Z</dcterms:modified>
</cp:coreProperties>
</file>